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9C9" w:rsidRDefault="00263498">
      <w:pPr>
        <w:spacing w:line="240" w:lineRule="auto"/>
        <w:contextualSpacing/>
        <w:jc w:val="center"/>
        <w:rPr>
          <w:rFonts w:ascii="Times New Roman" w:hAnsi="Times New Roman"/>
          <w:b/>
          <w:szCs w:val="28"/>
        </w:rPr>
      </w:pPr>
      <w:r>
        <w:rPr>
          <w:rFonts w:ascii="Times New Roman" w:hAnsi="Times New Roman"/>
          <w:b/>
          <w:szCs w:val="28"/>
        </w:rPr>
        <w:t>Министерство иностранных дел Российской Федерации</w:t>
      </w:r>
    </w:p>
    <w:p w:rsidR="00F069C9" w:rsidRDefault="00263498">
      <w:pPr>
        <w:spacing w:line="240" w:lineRule="auto"/>
        <w:contextualSpacing/>
        <w:jc w:val="center"/>
        <w:rPr>
          <w:rFonts w:ascii="Times New Roman" w:hAnsi="Times New Roman"/>
          <w:b/>
          <w:szCs w:val="28"/>
        </w:rPr>
      </w:pPr>
      <w:r>
        <w:rPr>
          <w:rFonts w:ascii="Times New Roman" w:hAnsi="Times New Roman"/>
          <w:b/>
          <w:szCs w:val="28"/>
        </w:rPr>
        <w:t>Специализированное структурное образовательное подразделение</w:t>
      </w:r>
    </w:p>
    <w:p w:rsidR="00F069C9" w:rsidRDefault="00263498">
      <w:pPr>
        <w:spacing w:line="240" w:lineRule="auto"/>
        <w:contextualSpacing/>
        <w:jc w:val="center"/>
        <w:rPr>
          <w:rFonts w:ascii="Times New Roman" w:hAnsi="Times New Roman"/>
          <w:b/>
          <w:szCs w:val="28"/>
        </w:rPr>
      </w:pPr>
      <w:r>
        <w:rPr>
          <w:rFonts w:ascii="Times New Roman" w:hAnsi="Times New Roman"/>
          <w:b/>
          <w:szCs w:val="28"/>
        </w:rPr>
        <w:t>Посольства России в Мексике</w:t>
      </w:r>
    </w:p>
    <w:p w:rsidR="00F069C9" w:rsidRDefault="00263498">
      <w:pPr>
        <w:spacing w:line="240" w:lineRule="auto"/>
        <w:contextualSpacing/>
        <w:jc w:val="center"/>
        <w:rPr>
          <w:rFonts w:ascii="Times New Roman" w:hAnsi="Times New Roman"/>
          <w:b/>
          <w:szCs w:val="28"/>
        </w:rPr>
      </w:pPr>
      <w:r>
        <w:rPr>
          <w:rFonts w:ascii="Times New Roman" w:hAnsi="Times New Roman"/>
          <w:b/>
          <w:szCs w:val="28"/>
        </w:rPr>
        <w:t>Общеобразовательная школа при Посольстве России в Мексике</w:t>
      </w:r>
    </w:p>
    <w:p w:rsidR="00F069C9" w:rsidRDefault="00F069C9">
      <w:pPr>
        <w:spacing w:before="240" w:line="240" w:lineRule="auto"/>
        <w:contextualSpacing/>
        <w:jc w:val="center"/>
        <w:rPr>
          <w:rFonts w:ascii="Times New Roman" w:hAnsi="Times New Roman"/>
          <w:b/>
        </w:rPr>
      </w:pPr>
    </w:p>
    <w:tbl>
      <w:tblPr>
        <w:tblW w:w="14034" w:type="dxa"/>
        <w:tblLook w:val="04A0"/>
      </w:tblPr>
      <w:tblGrid>
        <w:gridCol w:w="3729"/>
        <w:gridCol w:w="3258"/>
        <w:gridCol w:w="3952"/>
        <w:gridCol w:w="3095"/>
      </w:tblGrid>
      <w:tr w:rsidR="00F069C9">
        <w:tc>
          <w:tcPr>
            <w:tcW w:w="3728" w:type="dxa"/>
          </w:tcPr>
          <w:p w:rsidR="00F069C9" w:rsidRDefault="00F069C9">
            <w:pPr>
              <w:spacing w:line="240" w:lineRule="auto"/>
              <w:ind w:left="1276"/>
              <w:contextualSpacing/>
              <w:jc w:val="center"/>
              <w:rPr>
                <w:rFonts w:ascii="Times New Roman" w:hAnsi="Times New Roman"/>
                <w:sz w:val="20"/>
                <w:szCs w:val="20"/>
                <w:lang w:eastAsia="zh-CN"/>
              </w:rPr>
            </w:pPr>
          </w:p>
          <w:p w:rsidR="00F069C9" w:rsidRDefault="00263498">
            <w:pPr>
              <w:spacing w:line="240" w:lineRule="auto"/>
              <w:ind w:left="1276"/>
              <w:contextualSpacing/>
              <w:jc w:val="center"/>
              <w:rPr>
                <w:rFonts w:ascii="Times New Roman" w:hAnsi="Times New Roman"/>
                <w:sz w:val="20"/>
                <w:szCs w:val="20"/>
              </w:rPr>
            </w:pPr>
            <w:r>
              <w:rPr>
                <w:rFonts w:ascii="Times New Roman" w:hAnsi="Times New Roman"/>
                <w:sz w:val="20"/>
                <w:szCs w:val="20"/>
              </w:rPr>
              <w:t>РАССМОТРЕНО</w:t>
            </w:r>
          </w:p>
          <w:p w:rsidR="00F069C9" w:rsidRDefault="00263498">
            <w:pPr>
              <w:spacing w:line="240" w:lineRule="auto"/>
              <w:ind w:left="1276"/>
              <w:contextualSpacing/>
              <w:jc w:val="center"/>
              <w:rPr>
                <w:rFonts w:ascii="Times New Roman" w:hAnsi="Times New Roman"/>
                <w:sz w:val="20"/>
                <w:szCs w:val="20"/>
              </w:rPr>
            </w:pPr>
            <w:r>
              <w:rPr>
                <w:rFonts w:ascii="Times New Roman" w:hAnsi="Times New Roman"/>
                <w:sz w:val="20"/>
                <w:szCs w:val="20"/>
              </w:rPr>
              <w:t>на заседании ШМО</w:t>
            </w:r>
          </w:p>
          <w:p w:rsidR="00F069C9" w:rsidRDefault="00263498">
            <w:pPr>
              <w:spacing w:line="240" w:lineRule="auto"/>
              <w:ind w:left="1276"/>
              <w:contextualSpacing/>
              <w:jc w:val="center"/>
              <w:rPr>
                <w:rFonts w:ascii="Times New Roman" w:hAnsi="Times New Roman"/>
                <w:sz w:val="20"/>
                <w:szCs w:val="20"/>
              </w:rPr>
            </w:pPr>
            <w:r>
              <w:rPr>
                <w:rFonts w:ascii="Times New Roman" w:hAnsi="Times New Roman"/>
                <w:sz w:val="20"/>
                <w:szCs w:val="20"/>
              </w:rPr>
              <w:t>Гуманитарных наук, ИЗО и музыки</w:t>
            </w:r>
          </w:p>
          <w:p w:rsidR="00F069C9" w:rsidRDefault="00263498">
            <w:pPr>
              <w:spacing w:line="240" w:lineRule="auto"/>
              <w:ind w:left="1276"/>
              <w:contextualSpacing/>
              <w:jc w:val="center"/>
              <w:rPr>
                <w:rFonts w:ascii="Times New Roman" w:hAnsi="Times New Roman"/>
                <w:sz w:val="20"/>
                <w:szCs w:val="20"/>
              </w:rPr>
            </w:pPr>
            <w:r>
              <w:rPr>
                <w:rFonts w:ascii="Times New Roman" w:hAnsi="Times New Roman"/>
                <w:sz w:val="20"/>
                <w:szCs w:val="20"/>
              </w:rPr>
              <w:t>Протокол № 1 от</w:t>
            </w:r>
          </w:p>
          <w:p w:rsidR="00F069C9" w:rsidRDefault="00263498">
            <w:pPr>
              <w:spacing w:line="240" w:lineRule="auto"/>
              <w:ind w:left="1273"/>
              <w:contextualSpacing/>
              <w:rPr>
                <w:rFonts w:ascii="Times New Roman" w:hAnsi="Times New Roman"/>
                <w:sz w:val="20"/>
                <w:szCs w:val="20"/>
                <w:lang w:eastAsia="zh-CN"/>
              </w:rPr>
            </w:pPr>
            <w:r>
              <w:rPr>
                <w:rFonts w:ascii="Times New Roman" w:hAnsi="Times New Roman"/>
                <w:sz w:val="20"/>
                <w:szCs w:val="20"/>
              </w:rPr>
              <w:t>«28» августа 2024 г.</w:t>
            </w:r>
          </w:p>
        </w:tc>
        <w:tc>
          <w:tcPr>
            <w:tcW w:w="3258" w:type="dxa"/>
          </w:tcPr>
          <w:p w:rsidR="00F069C9" w:rsidRDefault="00F069C9">
            <w:pPr>
              <w:spacing w:line="240" w:lineRule="auto"/>
              <w:ind w:left="1276"/>
              <w:contextualSpacing/>
              <w:jc w:val="center"/>
              <w:rPr>
                <w:rFonts w:ascii="Times New Roman" w:hAnsi="Times New Roman"/>
                <w:lang w:eastAsia="zh-CN"/>
              </w:rPr>
            </w:pPr>
          </w:p>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СОГЛАСОВАНО:</w:t>
            </w:r>
          </w:p>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заместитель</w:t>
            </w:r>
          </w:p>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директора</w:t>
            </w:r>
          </w:p>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по УВР</w:t>
            </w:r>
          </w:p>
          <w:p w:rsidR="00F069C9" w:rsidRDefault="00F069C9">
            <w:pPr>
              <w:spacing w:line="240" w:lineRule="auto"/>
              <w:ind w:left="1276"/>
              <w:contextualSpacing/>
              <w:jc w:val="center"/>
              <w:rPr>
                <w:rFonts w:ascii="Times New Roman" w:hAnsi="Times New Roman"/>
                <w:lang w:eastAsia="zh-CN"/>
              </w:rPr>
            </w:pPr>
          </w:p>
        </w:tc>
        <w:tc>
          <w:tcPr>
            <w:tcW w:w="3952" w:type="dxa"/>
          </w:tcPr>
          <w:p w:rsidR="00F069C9" w:rsidRDefault="00F069C9">
            <w:pPr>
              <w:spacing w:line="240" w:lineRule="auto"/>
              <w:ind w:left="1276"/>
              <w:contextualSpacing/>
              <w:jc w:val="center"/>
              <w:rPr>
                <w:rFonts w:ascii="Times New Roman" w:hAnsi="Times New Roman"/>
                <w:lang w:eastAsia="zh-CN"/>
              </w:rPr>
            </w:pPr>
          </w:p>
          <w:p w:rsidR="00F069C9" w:rsidRDefault="00263498">
            <w:pPr>
              <w:spacing w:line="240" w:lineRule="auto"/>
              <w:ind w:left="1276"/>
              <w:contextualSpacing/>
              <w:jc w:val="center"/>
              <w:rPr>
                <w:rFonts w:ascii="Times New Roman" w:hAnsi="Times New Roman"/>
              </w:rPr>
            </w:pPr>
            <w:r>
              <w:rPr>
                <w:rFonts w:ascii="Times New Roman" w:hAnsi="Times New Roman"/>
              </w:rPr>
              <w:t>ПРИНЯТО</w:t>
            </w:r>
          </w:p>
          <w:p w:rsidR="00F069C9" w:rsidRDefault="00263498">
            <w:pPr>
              <w:spacing w:line="240" w:lineRule="auto"/>
              <w:ind w:left="1276"/>
              <w:contextualSpacing/>
              <w:jc w:val="center"/>
              <w:rPr>
                <w:rFonts w:ascii="Times New Roman" w:hAnsi="Times New Roman"/>
              </w:rPr>
            </w:pPr>
            <w:r>
              <w:rPr>
                <w:rFonts w:ascii="Times New Roman" w:hAnsi="Times New Roman"/>
              </w:rPr>
              <w:t>на заседании</w:t>
            </w:r>
          </w:p>
          <w:p w:rsidR="00F069C9" w:rsidRDefault="00263498">
            <w:pPr>
              <w:spacing w:line="240" w:lineRule="auto"/>
              <w:ind w:left="1276"/>
              <w:contextualSpacing/>
              <w:jc w:val="center"/>
              <w:rPr>
                <w:rFonts w:ascii="Times New Roman" w:hAnsi="Times New Roman"/>
              </w:rPr>
            </w:pPr>
            <w:r>
              <w:rPr>
                <w:rFonts w:ascii="Times New Roman" w:hAnsi="Times New Roman"/>
              </w:rPr>
              <w:t>педагогического совета</w:t>
            </w:r>
          </w:p>
          <w:p w:rsidR="00F069C9" w:rsidRDefault="00F069C9">
            <w:pPr>
              <w:spacing w:line="240" w:lineRule="auto"/>
              <w:ind w:left="1276"/>
              <w:contextualSpacing/>
              <w:jc w:val="center"/>
              <w:rPr>
                <w:rFonts w:ascii="Times New Roman" w:hAnsi="Times New Roman"/>
                <w:lang w:eastAsia="zh-CN"/>
              </w:rPr>
            </w:pPr>
          </w:p>
        </w:tc>
        <w:tc>
          <w:tcPr>
            <w:tcW w:w="3095" w:type="dxa"/>
          </w:tcPr>
          <w:p w:rsidR="00F069C9" w:rsidRDefault="00F069C9">
            <w:pPr>
              <w:spacing w:line="240" w:lineRule="auto"/>
              <w:ind w:left="1276"/>
              <w:contextualSpacing/>
              <w:jc w:val="center"/>
              <w:rPr>
                <w:rFonts w:ascii="Times New Roman" w:hAnsi="Times New Roman"/>
                <w:lang w:eastAsia="zh-CN"/>
              </w:rPr>
            </w:pPr>
          </w:p>
          <w:p w:rsidR="00F069C9" w:rsidRDefault="00263498">
            <w:pPr>
              <w:spacing w:line="240" w:lineRule="auto"/>
              <w:contextualSpacing/>
              <w:jc w:val="center"/>
              <w:rPr>
                <w:rFonts w:ascii="Times New Roman" w:hAnsi="Times New Roman"/>
              </w:rPr>
            </w:pPr>
            <w:r>
              <w:rPr>
                <w:rFonts w:ascii="Times New Roman" w:hAnsi="Times New Roman"/>
              </w:rPr>
              <w:t>УТВЕРЖДЕНО                                                                 Приказом по Посольству</w:t>
            </w:r>
          </w:p>
          <w:p w:rsidR="00F069C9" w:rsidRDefault="00263498">
            <w:pPr>
              <w:spacing w:line="240" w:lineRule="auto"/>
              <w:contextualSpacing/>
              <w:rPr>
                <w:rFonts w:ascii="Times New Roman" w:hAnsi="Times New Roman"/>
                <w:lang w:eastAsia="zh-CN"/>
              </w:rPr>
            </w:pPr>
            <w:r>
              <w:rPr>
                <w:rFonts w:ascii="Times New Roman" w:hAnsi="Times New Roman"/>
              </w:rPr>
              <w:t xml:space="preserve">         России в Мексике</w:t>
            </w:r>
          </w:p>
        </w:tc>
      </w:tr>
      <w:tr w:rsidR="00F069C9">
        <w:tc>
          <w:tcPr>
            <w:tcW w:w="3728" w:type="dxa"/>
          </w:tcPr>
          <w:p w:rsidR="00F069C9" w:rsidRDefault="00F069C9">
            <w:pPr>
              <w:spacing w:line="240" w:lineRule="auto"/>
              <w:ind w:left="1276"/>
              <w:contextualSpacing/>
              <w:jc w:val="center"/>
              <w:rPr>
                <w:rFonts w:ascii="Times New Roman" w:hAnsi="Times New Roman"/>
                <w:sz w:val="20"/>
                <w:szCs w:val="20"/>
              </w:rPr>
            </w:pPr>
          </w:p>
          <w:p w:rsidR="00F069C9" w:rsidRDefault="00263498">
            <w:pPr>
              <w:spacing w:line="240" w:lineRule="auto"/>
              <w:ind w:left="1276"/>
              <w:contextualSpacing/>
              <w:jc w:val="center"/>
              <w:rPr>
                <w:rFonts w:ascii="Times New Roman" w:hAnsi="Times New Roman"/>
                <w:sz w:val="20"/>
                <w:szCs w:val="20"/>
                <w:lang w:eastAsia="zh-CN"/>
              </w:rPr>
            </w:pPr>
            <w:r>
              <w:rPr>
                <w:rFonts w:ascii="Times New Roman" w:hAnsi="Times New Roman"/>
                <w:sz w:val="20"/>
                <w:szCs w:val="20"/>
              </w:rPr>
              <w:t xml:space="preserve">Руководитель ШМО:                            Пирогова Ю.П.  </w:t>
            </w:r>
          </w:p>
        </w:tc>
        <w:tc>
          <w:tcPr>
            <w:tcW w:w="3258" w:type="dxa"/>
          </w:tcPr>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Сафронов С.В.</w:t>
            </w:r>
          </w:p>
        </w:tc>
        <w:tc>
          <w:tcPr>
            <w:tcW w:w="3952" w:type="dxa"/>
          </w:tcPr>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Протокол от</w:t>
            </w:r>
          </w:p>
          <w:p w:rsidR="00F069C9" w:rsidRDefault="00263498">
            <w:pPr>
              <w:spacing w:line="240" w:lineRule="auto"/>
              <w:ind w:left="1276"/>
              <w:contextualSpacing/>
              <w:rPr>
                <w:rFonts w:ascii="Times New Roman" w:hAnsi="Times New Roman"/>
                <w:lang w:eastAsia="zh-CN"/>
              </w:rPr>
            </w:pPr>
            <w:r>
              <w:rPr>
                <w:rFonts w:ascii="Times New Roman" w:hAnsi="Times New Roman"/>
              </w:rPr>
              <w:t xml:space="preserve">      «29» августа 2024г.</w:t>
            </w:r>
          </w:p>
        </w:tc>
        <w:tc>
          <w:tcPr>
            <w:tcW w:w="3095" w:type="dxa"/>
          </w:tcPr>
          <w:p w:rsidR="00F069C9" w:rsidRDefault="00F069C9">
            <w:pPr>
              <w:spacing w:line="240" w:lineRule="auto"/>
              <w:ind w:left="1276"/>
              <w:contextualSpacing/>
              <w:jc w:val="center"/>
              <w:rPr>
                <w:rFonts w:ascii="Times New Roman" w:hAnsi="Times New Roman"/>
              </w:rPr>
            </w:pPr>
          </w:p>
          <w:p w:rsidR="00F069C9" w:rsidRDefault="00A60797">
            <w:pPr>
              <w:spacing w:line="240" w:lineRule="auto"/>
              <w:ind w:right="-291"/>
              <w:contextualSpacing/>
              <w:rPr>
                <w:rFonts w:ascii="Times New Roman" w:hAnsi="Times New Roman"/>
                <w:lang w:eastAsia="zh-CN"/>
              </w:rPr>
            </w:pPr>
            <w:r>
              <w:rPr>
                <w:rFonts w:ascii="Times New Roman" w:hAnsi="Times New Roman"/>
              </w:rPr>
              <w:t xml:space="preserve">           «30</w:t>
            </w:r>
            <w:r w:rsidR="00263498">
              <w:rPr>
                <w:rFonts w:ascii="Times New Roman" w:hAnsi="Times New Roman"/>
              </w:rPr>
              <w:t>» августа 2024 г.</w:t>
            </w:r>
          </w:p>
        </w:tc>
      </w:tr>
      <w:tr w:rsidR="00F069C9">
        <w:tc>
          <w:tcPr>
            <w:tcW w:w="3728" w:type="dxa"/>
          </w:tcPr>
          <w:p w:rsidR="00F069C9" w:rsidRDefault="00F069C9">
            <w:pPr>
              <w:spacing w:line="240" w:lineRule="auto"/>
              <w:ind w:left="1276"/>
              <w:contextualSpacing/>
              <w:jc w:val="center"/>
              <w:rPr>
                <w:rFonts w:ascii="Times New Roman" w:hAnsi="Times New Roman"/>
                <w:sz w:val="20"/>
                <w:szCs w:val="20"/>
                <w:lang w:eastAsia="zh-CN"/>
              </w:rPr>
            </w:pPr>
          </w:p>
        </w:tc>
        <w:tc>
          <w:tcPr>
            <w:tcW w:w="3258" w:type="dxa"/>
          </w:tcPr>
          <w:p w:rsidR="00F069C9" w:rsidRDefault="00F069C9">
            <w:pPr>
              <w:spacing w:line="240" w:lineRule="auto"/>
              <w:ind w:left="1276"/>
              <w:contextualSpacing/>
              <w:jc w:val="center"/>
              <w:rPr>
                <w:rFonts w:ascii="Times New Roman" w:hAnsi="Times New Roman"/>
              </w:rPr>
            </w:pPr>
          </w:p>
        </w:tc>
        <w:tc>
          <w:tcPr>
            <w:tcW w:w="3952" w:type="dxa"/>
          </w:tcPr>
          <w:p w:rsidR="00F069C9" w:rsidRDefault="00F069C9">
            <w:pPr>
              <w:spacing w:line="240" w:lineRule="auto"/>
              <w:ind w:left="1276"/>
              <w:contextualSpacing/>
              <w:rPr>
                <w:rFonts w:ascii="Times New Roman" w:hAnsi="Times New Roman"/>
              </w:rPr>
            </w:pPr>
          </w:p>
        </w:tc>
        <w:tc>
          <w:tcPr>
            <w:tcW w:w="3095" w:type="dxa"/>
          </w:tcPr>
          <w:p w:rsidR="00F069C9" w:rsidRDefault="00F069C9">
            <w:pPr>
              <w:spacing w:line="240" w:lineRule="auto"/>
              <w:ind w:left="1276"/>
              <w:contextualSpacing/>
              <w:jc w:val="center"/>
              <w:rPr>
                <w:rFonts w:ascii="Times New Roman" w:hAnsi="Times New Roman"/>
              </w:rPr>
            </w:pPr>
          </w:p>
        </w:tc>
      </w:tr>
      <w:tr w:rsidR="00F069C9">
        <w:tc>
          <w:tcPr>
            <w:tcW w:w="3728" w:type="dxa"/>
          </w:tcPr>
          <w:p w:rsidR="00F069C9" w:rsidRDefault="00263498">
            <w:pPr>
              <w:spacing w:line="240" w:lineRule="auto"/>
              <w:ind w:left="1273"/>
              <w:contextualSpacing/>
              <w:rPr>
                <w:rFonts w:ascii="Times New Roman" w:hAnsi="Times New Roman"/>
                <w:sz w:val="20"/>
                <w:szCs w:val="20"/>
                <w:lang w:val="en-US" w:eastAsia="zh-CN"/>
              </w:rPr>
            </w:pPr>
            <w:r>
              <w:rPr>
                <w:rFonts w:ascii="Times New Roman" w:hAnsi="Times New Roman"/>
                <w:sz w:val="20"/>
                <w:szCs w:val="20"/>
              </w:rPr>
              <w:t>«28» августа 2024 г.</w:t>
            </w:r>
          </w:p>
        </w:tc>
        <w:tc>
          <w:tcPr>
            <w:tcW w:w="3258" w:type="dxa"/>
          </w:tcPr>
          <w:p w:rsidR="00F069C9" w:rsidRDefault="00810A6C">
            <w:pPr>
              <w:spacing w:line="240" w:lineRule="auto"/>
              <w:contextualSpacing/>
              <w:jc w:val="center"/>
              <w:rPr>
                <w:rFonts w:ascii="Times New Roman" w:hAnsi="Times New Roman"/>
                <w:lang w:eastAsia="zh-CN"/>
              </w:rPr>
            </w:pPr>
            <w:r>
              <w:rPr>
                <w:rFonts w:ascii="Times New Roman" w:hAnsi="Times New Roman"/>
                <w:sz w:val="20"/>
                <w:szCs w:val="20"/>
              </w:rPr>
              <w:t xml:space="preserve">                        «28</w:t>
            </w:r>
            <w:r w:rsidR="00263498">
              <w:rPr>
                <w:rFonts w:ascii="Times New Roman" w:hAnsi="Times New Roman"/>
                <w:sz w:val="20"/>
                <w:szCs w:val="20"/>
              </w:rPr>
              <w:t>» августа 2024 г.</w:t>
            </w:r>
          </w:p>
        </w:tc>
        <w:tc>
          <w:tcPr>
            <w:tcW w:w="3952" w:type="dxa"/>
          </w:tcPr>
          <w:p w:rsidR="00F069C9" w:rsidRDefault="00263498">
            <w:pPr>
              <w:spacing w:line="240" w:lineRule="auto"/>
              <w:ind w:left="1276"/>
              <w:contextualSpacing/>
              <w:jc w:val="center"/>
              <w:rPr>
                <w:rFonts w:ascii="Times New Roman" w:hAnsi="Times New Roman"/>
                <w:lang w:eastAsia="zh-CN"/>
              </w:rPr>
            </w:pPr>
            <w:r>
              <w:rPr>
                <w:rFonts w:ascii="Times New Roman" w:hAnsi="Times New Roman"/>
                <w:lang w:eastAsia="zh-CN"/>
              </w:rPr>
              <w:t>№ 1</w:t>
            </w:r>
          </w:p>
        </w:tc>
        <w:tc>
          <w:tcPr>
            <w:tcW w:w="3095" w:type="dxa"/>
          </w:tcPr>
          <w:p w:rsidR="00F069C9" w:rsidRDefault="00263498">
            <w:pPr>
              <w:spacing w:line="240" w:lineRule="auto"/>
              <w:ind w:left="1276"/>
              <w:contextualSpacing/>
              <w:rPr>
                <w:rFonts w:ascii="Times New Roman" w:hAnsi="Times New Roman"/>
                <w:lang w:val="en-US" w:eastAsia="zh-CN"/>
              </w:rPr>
            </w:pPr>
            <w:r>
              <w:rPr>
                <w:rFonts w:ascii="Times New Roman" w:hAnsi="Times New Roman"/>
              </w:rPr>
              <w:t xml:space="preserve">№ </w:t>
            </w:r>
            <w:r w:rsidR="00A60797">
              <w:rPr>
                <w:rFonts w:ascii="Times New Roman" w:hAnsi="Times New Roman"/>
              </w:rPr>
              <w:t>207</w:t>
            </w:r>
          </w:p>
        </w:tc>
      </w:tr>
    </w:tbl>
    <w:p w:rsidR="00F069C9" w:rsidRDefault="00F069C9">
      <w:pPr>
        <w:spacing w:line="240" w:lineRule="auto"/>
        <w:contextualSpacing/>
        <w:jc w:val="center"/>
        <w:rPr>
          <w:rFonts w:ascii="Times New Roman" w:hAnsi="Times New Roman"/>
          <w:b/>
        </w:rPr>
      </w:pPr>
    </w:p>
    <w:p w:rsidR="00F069C9" w:rsidRDefault="00F069C9">
      <w:pPr>
        <w:spacing w:line="240" w:lineRule="auto"/>
        <w:contextualSpacing/>
        <w:jc w:val="center"/>
        <w:rPr>
          <w:rFonts w:ascii="Times New Roman" w:hAnsi="Times New Roman"/>
          <w:b/>
        </w:rPr>
      </w:pPr>
    </w:p>
    <w:p w:rsidR="00F069C9" w:rsidRDefault="00F069C9">
      <w:pPr>
        <w:spacing w:line="240" w:lineRule="auto"/>
        <w:contextualSpacing/>
        <w:jc w:val="center"/>
        <w:rPr>
          <w:rFonts w:ascii="Times New Roman" w:hAnsi="Times New Roman"/>
          <w:b/>
        </w:rPr>
      </w:pPr>
    </w:p>
    <w:p w:rsidR="00F069C9" w:rsidRDefault="00F069C9">
      <w:pPr>
        <w:spacing w:line="240" w:lineRule="auto"/>
        <w:contextualSpacing/>
        <w:jc w:val="center"/>
        <w:rPr>
          <w:rFonts w:ascii="Times New Roman" w:hAnsi="Times New Roman"/>
          <w:b/>
        </w:rPr>
      </w:pPr>
    </w:p>
    <w:p w:rsidR="00F069C9" w:rsidRDefault="00F069C9">
      <w:pPr>
        <w:spacing w:line="240" w:lineRule="auto"/>
        <w:contextualSpacing/>
        <w:jc w:val="center"/>
        <w:rPr>
          <w:rFonts w:ascii="Times New Roman" w:hAnsi="Times New Roman"/>
          <w:b/>
        </w:rPr>
      </w:pPr>
    </w:p>
    <w:p w:rsidR="00F069C9" w:rsidRDefault="00263498">
      <w:pPr>
        <w:spacing w:line="240" w:lineRule="auto"/>
        <w:contextualSpacing/>
        <w:jc w:val="center"/>
        <w:rPr>
          <w:rFonts w:ascii="Times New Roman" w:hAnsi="Times New Roman"/>
          <w:b/>
          <w:lang w:eastAsia="zh-CN"/>
        </w:rPr>
      </w:pPr>
      <w:r>
        <w:rPr>
          <w:rFonts w:ascii="Times New Roman" w:hAnsi="Times New Roman"/>
          <w:b/>
        </w:rPr>
        <w:t>РАБОЧАЯ ПРОГРАММА</w:t>
      </w:r>
    </w:p>
    <w:p w:rsidR="00F069C9" w:rsidRDefault="00263498">
      <w:pPr>
        <w:spacing w:line="240" w:lineRule="auto"/>
        <w:contextualSpacing/>
        <w:jc w:val="center"/>
        <w:rPr>
          <w:rFonts w:ascii="Times New Roman" w:hAnsi="Times New Roman"/>
          <w:b/>
        </w:rPr>
      </w:pPr>
      <w:r>
        <w:rPr>
          <w:rFonts w:ascii="Times New Roman" w:hAnsi="Times New Roman"/>
          <w:b/>
        </w:rPr>
        <w:t xml:space="preserve">    на 2024-2025 учебный год                                                                                                                                                                                                                                      по ИСТОРИИ РОССИИ</w:t>
      </w:r>
    </w:p>
    <w:p w:rsidR="00F069C9" w:rsidRDefault="00263498">
      <w:pPr>
        <w:spacing w:line="240" w:lineRule="auto"/>
        <w:contextualSpacing/>
        <w:jc w:val="center"/>
        <w:rPr>
          <w:rFonts w:ascii="Times New Roman" w:hAnsi="Times New Roman"/>
          <w:b/>
        </w:rPr>
      </w:pPr>
      <w:r>
        <w:rPr>
          <w:rFonts w:ascii="Times New Roman" w:hAnsi="Times New Roman"/>
          <w:b/>
          <w:sz w:val="16"/>
          <w:szCs w:val="16"/>
        </w:rPr>
        <w:t>название предмета, учебного курса</w:t>
      </w:r>
      <w:r>
        <w:rPr>
          <w:rFonts w:ascii="Times New Roman" w:hAnsi="Times New Roman"/>
          <w:b/>
        </w:rPr>
        <w:t xml:space="preserve">                                                                                                                                                                                             </w:t>
      </w:r>
    </w:p>
    <w:p w:rsidR="00F069C9" w:rsidRDefault="00F069C9">
      <w:pPr>
        <w:spacing w:line="240" w:lineRule="auto"/>
        <w:contextualSpacing/>
        <w:jc w:val="center"/>
        <w:rPr>
          <w:rFonts w:ascii="Times New Roman" w:hAnsi="Times New Roman"/>
          <w:b/>
        </w:rPr>
      </w:pPr>
    </w:p>
    <w:p w:rsidR="00F069C9" w:rsidRDefault="00263498">
      <w:pPr>
        <w:spacing w:line="240" w:lineRule="auto"/>
        <w:contextualSpacing/>
        <w:jc w:val="center"/>
        <w:rPr>
          <w:rFonts w:ascii="Times New Roman" w:hAnsi="Times New Roman"/>
          <w:b/>
        </w:rPr>
      </w:pPr>
      <w:r>
        <w:rPr>
          <w:rFonts w:ascii="Times New Roman" w:hAnsi="Times New Roman"/>
          <w:b/>
        </w:rPr>
        <w:t xml:space="preserve">для 9 класса </w:t>
      </w:r>
    </w:p>
    <w:p w:rsidR="00F069C9" w:rsidRDefault="00F069C9">
      <w:pPr>
        <w:spacing w:line="240" w:lineRule="auto"/>
        <w:contextualSpacing/>
        <w:rPr>
          <w:rFonts w:ascii="Times New Roman" w:hAnsi="Times New Roman"/>
        </w:rPr>
      </w:pPr>
    </w:p>
    <w:p w:rsidR="00F069C9" w:rsidRDefault="00263498">
      <w:pPr>
        <w:spacing w:line="240" w:lineRule="auto"/>
        <w:contextualSpacing/>
        <w:rPr>
          <w:rFonts w:ascii="Times New Roman" w:eastAsia="Batang" w:hAnsi="Times New Roman"/>
          <w:lang w:eastAsia="ko-KR"/>
        </w:rPr>
      </w:pPr>
      <w:r>
        <w:rPr>
          <w:rFonts w:ascii="Times New Roman" w:hAnsi="Times New Roman"/>
        </w:rPr>
        <w:t xml:space="preserve">Уровень обучения: основное общее образование </w:t>
      </w:r>
    </w:p>
    <w:p w:rsidR="00F069C9" w:rsidRDefault="00263498">
      <w:pPr>
        <w:spacing w:line="240" w:lineRule="auto"/>
        <w:contextualSpacing/>
        <w:rPr>
          <w:rFonts w:ascii="Times New Roman" w:hAnsi="Times New Roman"/>
          <w:u w:val="single"/>
        </w:rPr>
      </w:pPr>
      <w:r>
        <w:rPr>
          <w:rFonts w:ascii="Times New Roman" w:hAnsi="Times New Roman"/>
        </w:rPr>
        <w:t>Общее количество часов: 45 часов</w:t>
      </w:r>
    </w:p>
    <w:p w:rsidR="00F069C9" w:rsidRDefault="00263498">
      <w:pPr>
        <w:spacing w:line="240" w:lineRule="auto"/>
        <w:contextualSpacing/>
        <w:rPr>
          <w:rFonts w:ascii="Times New Roman" w:hAnsi="Times New Roman"/>
        </w:rPr>
      </w:pPr>
      <w:r>
        <w:rPr>
          <w:rFonts w:ascii="Times New Roman" w:hAnsi="Times New Roman"/>
        </w:rPr>
        <w:t xml:space="preserve">Количество часов в неделю: 2 часа   </w:t>
      </w:r>
    </w:p>
    <w:p w:rsidR="00F069C9" w:rsidRDefault="00263498">
      <w:pPr>
        <w:spacing w:line="240" w:lineRule="auto"/>
        <w:contextualSpacing/>
        <w:rPr>
          <w:rFonts w:ascii="Times New Roman" w:hAnsi="Times New Roman"/>
        </w:rPr>
      </w:pPr>
      <w:r>
        <w:rPr>
          <w:rFonts w:ascii="Times New Roman" w:hAnsi="Times New Roman"/>
        </w:rPr>
        <w:t xml:space="preserve">Уровень: БАЗОВЫЙ    </w:t>
      </w:r>
    </w:p>
    <w:p w:rsidR="00F069C9" w:rsidRDefault="00263498">
      <w:pPr>
        <w:shd w:val="clear" w:color="auto" w:fill="FFFFFF"/>
        <w:spacing w:line="240" w:lineRule="auto"/>
        <w:contextualSpacing/>
        <w:rPr>
          <w:rFonts w:ascii="Times New Roman" w:hAnsi="Times New Roman"/>
          <w:u w:val="single"/>
        </w:rPr>
      </w:pPr>
      <w:r>
        <w:rPr>
          <w:rFonts w:ascii="Times New Roman" w:hAnsi="Times New Roman"/>
        </w:rPr>
        <w:t>Учитель: Сафронова О.В.</w:t>
      </w:r>
    </w:p>
    <w:p w:rsidR="00F069C9" w:rsidRDefault="00263498">
      <w:pPr>
        <w:shd w:val="clear" w:color="auto" w:fill="FFFFFF"/>
        <w:spacing w:line="240" w:lineRule="auto"/>
        <w:contextualSpacing/>
        <w:rPr>
          <w:rFonts w:ascii="Times New Roman" w:hAnsi="Times New Roman"/>
          <w:u w:val="single"/>
        </w:rPr>
      </w:pPr>
      <w:r>
        <w:rPr>
          <w:rFonts w:ascii="Times New Roman" w:hAnsi="Times New Roman"/>
        </w:rPr>
        <w:t>Квалификационная категория:ВКК</w:t>
      </w:r>
    </w:p>
    <w:p w:rsidR="00F069C9" w:rsidRDefault="00263498">
      <w:pPr>
        <w:widowControl w:val="0"/>
        <w:spacing w:after="0" w:line="240" w:lineRule="auto"/>
        <w:rPr>
          <w:rFonts w:ascii="Times New Roman" w:hAnsi="Times New Roman"/>
        </w:rPr>
      </w:pPr>
      <w:r>
        <w:rPr>
          <w:rFonts w:ascii="Times New Roman" w:hAnsi="Times New Roman"/>
        </w:rPr>
        <w:t>Учебник, автор, издательство, год издания: Арсентьев Н. М., Данилов А. А. и др. История России. 9 класс. М.: Просвещение, 2021. – 303с.</w:t>
      </w:r>
    </w:p>
    <w:p w:rsidR="00F069C9" w:rsidRDefault="00F069C9">
      <w:pPr>
        <w:spacing w:after="0" w:line="240" w:lineRule="auto"/>
        <w:contextualSpacing/>
        <w:rPr>
          <w:rFonts w:ascii="Times New Roman" w:hAnsi="Times New Roman"/>
          <w:u w:val="single"/>
        </w:rPr>
      </w:pPr>
    </w:p>
    <w:p w:rsidR="00F069C9" w:rsidRDefault="00263498">
      <w:pPr>
        <w:shd w:val="clear" w:color="auto" w:fill="FFFFFF"/>
        <w:spacing w:line="240" w:lineRule="auto"/>
        <w:contextualSpacing/>
        <w:jc w:val="center"/>
        <w:rPr>
          <w:rFonts w:ascii="Times New Roman" w:hAnsi="Times New Roman"/>
        </w:rPr>
      </w:pPr>
      <w:r>
        <w:rPr>
          <w:rFonts w:ascii="Times New Roman" w:hAnsi="Times New Roman"/>
        </w:rPr>
        <w:t>-МЕХИКО-</w:t>
      </w:r>
    </w:p>
    <w:p w:rsidR="00F069C9" w:rsidRDefault="00263498">
      <w:pPr>
        <w:shd w:val="clear" w:color="auto" w:fill="FFFFFF"/>
        <w:spacing w:line="240" w:lineRule="auto"/>
        <w:contextualSpacing/>
        <w:jc w:val="center"/>
        <w:rPr>
          <w:rFonts w:ascii="Times New Roman" w:hAnsi="Times New Roman"/>
        </w:rPr>
      </w:pPr>
      <w:r>
        <w:rPr>
          <w:rFonts w:ascii="Times New Roman" w:hAnsi="Times New Roman"/>
        </w:rPr>
        <w:t>2024</w:t>
      </w:r>
      <w:bookmarkStart w:id="0" w:name="_GoBack"/>
      <w:bookmarkEnd w:id="0"/>
    </w:p>
    <w:p w:rsidR="00F069C9" w:rsidRDefault="00F069C9">
      <w:pPr>
        <w:widowControl w:val="0"/>
        <w:spacing w:after="0" w:line="240" w:lineRule="auto"/>
        <w:jc w:val="center"/>
        <w:rPr>
          <w:rFonts w:ascii="Times New Roman" w:hAnsi="Times New Roman"/>
          <w:b/>
          <w:bCs/>
          <w:sz w:val="28"/>
          <w:szCs w:val="28"/>
        </w:rPr>
        <w:sectPr w:rsidR="00F069C9">
          <w:pgSz w:w="15840" w:h="12240" w:orient="landscape"/>
          <w:pgMar w:top="567" w:right="567" w:bottom="567" w:left="1134" w:header="0" w:footer="0" w:gutter="0"/>
          <w:cols w:space="720"/>
          <w:formProt w:val="0"/>
          <w:docGrid w:linePitch="360" w:charSpace="4096"/>
        </w:sectPr>
      </w:pPr>
    </w:p>
    <w:p w:rsidR="001C36B6" w:rsidRDefault="001C36B6" w:rsidP="001C36B6">
      <w:pPr>
        <w:pStyle w:val="a8"/>
        <w:spacing w:after="0" w:line="240" w:lineRule="auto"/>
        <w:ind w:left="0" w:firstLine="851"/>
        <w:jc w:val="center"/>
        <w:rPr>
          <w:rFonts w:ascii="Times New Roman" w:hAnsi="Times New Roman"/>
          <w:b/>
          <w:sz w:val="28"/>
          <w:szCs w:val="28"/>
        </w:rPr>
      </w:pPr>
      <w:r>
        <w:rPr>
          <w:rFonts w:ascii="Times New Roman" w:hAnsi="Times New Roman"/>
          <w:b/>
          <w:sz w:val="28"/>
          <w:szCs w:val="28"/>
        </w:rPr>
        <w:lastRenderedPageBreak/>
        <w:t>Планируемые результаты изучения учебного предмета</w:t>
      </w:r>
    </w:p>
    <w:p w:rsidR="00F069C9" w:rsidRDefault="00F069C9">
      <w:pPr>
        <w:spacing w:after="0" w:line="240" w:lineRule="auto"/>
        <w:jc w:val="center"/>
        <w:rPr>
          <w:rFonts w:ascii="Times New Roman" w:hAnsi="Times New Roman"/>
          <w:b/>
          <w:sz w:val="28"/>
          <w:szCs w:val="28"/>
        </w:rPr>
      </w:pPr>
    </w:p>
    <w:p w:rsidR="00F069C9" w:rsidRDefault="00263498">
      <w:pPr>
        <w:spacing w:after="0" w:line="240" w:lineRule="auto"/>
        <w:ind w:firstLine="709"/>
        <w:jc w:val="both"/>
        <w:rPr>
          <w:rFonts w:ascii="Times New Roman" w:hAnsi="Times New Roman"/>
          <w:sz w:val="28"/>
          <w:szCs w:val="28"/>
        </w:rPr>
      </w:pPr>
      <w:r>
        <w:rPr>
          <w:rFonts w:ascii="Times New Roman" w:hAnsi="Times New Roman"/>
          <w:sz w:val="28"/>
          <w:szCs w:val="28"/>
        </w:rPr>
        <w:t>Настоящая рабочая программа истории России для 9 класса составлена на основе требований к результатам освоения основной общеобразовательной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учетом преемственности на основании следующих нормативных правовых документов:</w:t>
      </w:r>
    </w:p>
    <w:p w:rsidR="00F069C9" w:rsidRDefault="00263498">
      <w:pPr>
        <w:pStyle w:val="a8"/>
        <w:numPr>
          <w:ilvl w:val="0"/>
          <w:numId w:val="2"/>
        </w:numPr>
        <w:spacing w:after="0" w:line="240" w:lineRule="auto"/>
        <w:jc w:val="both"/>
        <w:rPr>
          <w:rFonts w:ascii="Times New Roman" w:hAnsi="Times New Roman"/>
          <w:sz w:val="28"/>
          <w:szCs w:val="28"/>
        </w:rPr>
      </w:pPr>
      <w:r>
        <w:rPr>
          <w:rFonts w:ascii="Times New Roman" w:hAnsi="Times New Roman"/>
          <w:sz w:val="28"/>
          <w:szCs w:val="28"/>
        </w:rPr>
        <w:t>Федерального закона от 29 декабря 2012 г. № 273-ФЗ "Об образовании в Российской Федерации";</w:t>
      </w:r>
    </w:p>
    <w:p w:rsidR="00F069C9" w:rsidRDefault="00263498">
      <w:pPr>
        <w:pStyle w:val="a8"/>
        <w:numPr>
          <w:ilvl w:val="0"/>
          <w:numId w:val="2"/>
        </w:numPr>
        <w:spacing w:after="0" w:line="240" w:lineRule="auto"/>
        <w:jc w:val="both"/>
        <w:rPr>
          <w:rFonts w:ascii="Times New Roman" w:hAnsi="Times New Roman"/>
          <w:sz w:val="28"/>
          <w:szCs w:val="28"/>
        </w:rPr>
      </w:pPr>
      <w:r>
        <w:rPr>
          <w:rFonts w:ascii="Times New Roman" w:hAnsi="Times New Roman"/>
          <w:sz w:val="28"/>
          <w:szCs w:val="28"/>
        </w:rPr>
        <w:t xml:space="preserve">Федерального государственного образовательного стандарта основного общего образования </w:t>
      </w:r>
    </w:p>
    <w:p w:rsidR="00F069C9" w:rsidRDefault="00263498">
      <w:pPr>
        <w:pStyle w:val="a8"/>
        <w:numPr>
          <w:ilvl w:val="0"/>
          <w:numId w:val="2"/>
        </w:numPr>
        <w:spacing w:after="0" w:line="240" w:lineRule="auto"/>
        <w:jc w:val="both"/>
        <w:rPr>
          <w:rFonts w:ascii="Times New Roman" w:hAnsi="Times New Roman"/>
          <w:sz w:val="28"/>
          <w:szCs w:val="28"/>
        </w:rPr>
      </w:pPr>
      <w:r>
        <w:rPr>
          <w:rFonts w:ascii="Times New Roman" w:hAnsi="Times New Roman"/>
          <w:sz w:val="28"/>
          <w:szCs w:val="28"/>
        </w:rPr>
        <w:t>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 порядке разработки, рассмотрения и утверждения рабочих учебных программ, реализуемых школой;</w:t>
      </w:r>
    </w:p>
    <w:p w:rsidR="00F069C9" w:rsidRDefault="00263498">
      <w:pPr>
        <w:pStyle w:val="a8"/>
        <w:numPr>
          <w:ilvl w:val="0"/>
          <w:numId w:val="2"/>
        </w:numPr>
        <w:spacing w:after="0" w:line="240" w:lineRule="auto"/>
        <w:jc w:val="both"/>
        <w:rPr>
          <w:rFonts w:ascii="Times New Roman" w:hAnsi="Times New Roman"/>
          <w:sz w:val="28"/>
          <w:szCs w:val="28"/>
        </w:rPr>
      </w:pPr>
      <w:r>
        <w:rPr>
          <w:rFonts w:ascii="Times New Roman" w:hAnsi="Times New Roman"/>
          <w:sz w:val="28"/>
          <w:szCs w:val="28"/>
        </w:rPr>
        <w:t>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2023-2024 учебный год;</w:t>
      </w:r>
    </w:p>
    <w:p w:rsidR="00F069C9" w:rsidRDefault="001C36B6" w:rsidP="001C36B6">
      <w:pPr>
        <w:spacing w:after="0" w:line="240" w:lineRule="auto"/>
        <w:jc w:val="both"/>
        <w:rPr>
          <w:rFonts w:ascii="Times New Roman" w:hAnsi="Times New Roman"/>
          <w:sz w:val="28"/>
          <w:szCs w:val="28"/>
        </w:rPr>
      </w:pPr>
      <w:r>
        <w:rPr>
          <w:rFonts w:ascii="Times New Roman" w:hAnsi="Times New Roman"/>
          <w:sz w:val="28"/>
          <w:szCs w:val="28"/>
        </w:rPr>
        <w:t xml:space="preserve">                    Программа обеспечивает формирование личностных, метапредметных, предметных результатов.</w:t>
      </w:r>
    </w:p>
    <w:p w:rsidR="00F069C9" w:rsidRDefault="00263498">
      <w:pPr>
        <w:spacing w:after="0" w:line="240" w:lineRule="auto"/>
        <w:ind w:firstLine="851"/>
        <w:jc w:val="both"/>
        <w:rPr>
          <w:rFonts w:ascii="Times New Roman" w:hAnsi="Times New Roman"/>
          <w:sz w:val="28"/>
          <w:szCs w:val="28"/>
        </w:rPr>
      </w:pPr>
      <w:r>
        <w:rPr>
          <w:rFonts w:ascii="Times New Roman" w:hAnsi="Times New Roman"/>
          <w:b/>
          <w:sz w:val="28"/>
          <w:szCs w:val="28"/>
        </w:rPr>
        <w:t>Личностными</w:t>
      </w:r>
      <w:r>
        <w:rPr>
          <w:rFonts w:ascii="Times New Roman" w:hAnsi="Times New Roman"/>
          <w:sz w:val="28"/>
          <w:szCs w:val="28"/>
        </w:rPr>
        <w:t xml:space="preserve"> </w:t>
      </w:r>
      <w:r>
        <w:rPr>
          <w:rFonts w:ascii="Times New Roman" w:hAnsi="Times New Roman"/>
          <w:b/>
          <w:sz w:val="28"/>
          <w:szCs w:val="28"/>
        </w:rPr>
        <w:t>результатами</w:t>
      </w:r>
      <w:r>
        <w:rPr>
          <w:rFonts w:ascii="Times New Roman" w:hAnsi="Times New Roman"/>
          <w:sz w:val="28"/>
          <w:szCs w:val="28"/>
        </w:rPr>
        <w:t xml:space="preserve"> изучения курса истории России в 9 классе являются:</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уважение к другим народам России и мира и принятие их; межэтническую толерантность, готовность к равноправному сотрудничеству;</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эмоционально положительное принятие своей этнической идентичности;</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уважение к истории родного края, его культурным и историческим памятникам;</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гражданский патриотизм, любовь к Родине, чувство гордости за свою страну и её достижения во всех сферах общественной жизни в изучаемый период;</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устойчивый познавательный интерес к прошлому своей Родины;</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внимательное отношение к ценностям семьи, осознание её роли в истории страны;</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развитие эмпатии как осознанного понимания и сопереживания чувствам других, формирование чувства сопричастности к прошлому России и своего края;</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формирование коммуникативной компетентности, умения вести диалог на основе равноправных отношений и взаимного уважения и принятия;</w:t>
      </w:r>
    </w:p>
    <w:p w:rsidR="00F069C9" w:rsidRDefault="00263498">
      <w:pPr>
        <w:pStyle w:val="a8"/>
        <w:numPr>
          <w:ilvl w:val="0"/>
          <w:numId w:val="3"/>
        </w:numPr>
        <w:spacing w:after="0" w:line="240" w:lineRule="auto"/>
        <w:jc w:val="both"/>
        <w:rPr>
          <w:rFonts w:ascii="Times New Roman" w:hAnsi="Times New Roman"/>
          <w:sz w:val="28"/>
          <w:szCs w:val="28"/>
        </w:rPr>
      </w:pPr>
      <w:r>
        <w:rPr>
          <w:rFonts w:ascii="Times New Roman" w:hAnsi="Times New Roman"/>
          <w:sz w:val="28"/>
          <w:szCs w:val="28"/>
        </w:rPr>
        <w:t>готовность к выбору профильного образования, определение своих профессиональных предпочтений.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b/>
          <w:bCs/>
          <w:sz w:val="28"/>
          <w:szCs w:val="28"/>
        </w:rPr>
        <w:lastRenderedPageBreak/>
        <w:t xml:space="preserve">Метапредметные результаты </w:t>
      </w:r>
      <w:r>
        <w:rPr>
          <w:rFonts w:ascii="Times New Roman" w:hAnsi="Times New Roman"/>
          <w:bCs/>
          <w:sz w:val="28"/>
          <w:szCs w:val="28"/>
        </w:rPr>
        <w:t xml:space="preserve">изучения истории России </w:t>
      </w:r>
      <w:r>
        <w:rPr>
          <w:rFonts w:ascii="Times New Roman" w:hAnsi="Times New Roman"/>
          <w:sz w:val="28"/>
          <w:szCs w:val="28"/>
        </w:rPr>
        <w:t xml:space="preserve">в 9 классе </w:t>
      </w:r>
      <w:r>
        <w:rPr>
          <w:rFonts w:ascii="Times New Roman" w:hAnsi="Times New Roman"/>
          <w:bCs/>
          <w:sz w:val="28"/>
          <w:szCs w:val="28"/>
        </w:rPr>
        <w:t>включают следующие умения и навыки:</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самостоятельно контролировать своё время и управлять им;</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адекватно самостоятельно оценивать правильность выполнения действий и вносить необходимые коррективы в исполнение как в конце действия, так и по ходу его реализации;</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выявлять разные точки зрения и сравнивать их, прежде чем принимать решения и делать выбор;</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осуществлять взаимный контроль и оказывать необходимую взаимопомощь путём сотрудничества;</w:t>
      </w:r>
    </w:p>
    <w:p w:rsidR="00F069C9" w:rsidRDefault="00263498">
      <w:pPr>
        <w:pStyle w:val="a8"/>
        <w:numPr>
          <w:ilvl w:val="0"/>
          <w:numId w:val="4"/>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color w:val="000000"/>
          <w:sz w:val="28"/>
          <w:szCs w:val="28"/>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осуществлять контроль, коррекцию, оценку действий партнёра, уметь убеждать;</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оказывать поддержку и содействие тем, от кого зависит достижение цели в совместной деятельности;</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осуществлять расширенный поиск информации с использованием ресурсов библиотек и Интернета;</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проводить сравнение, типологизацию и классификацию, самостоятельно выбирая основания и критерии для указанных логических операций;</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выявлять проблему, аргументировать её актуальность;</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выдвигать гипотезы о связях и закономерностях событий, процессов, объектов, проводить исследование её объективности (под руководством учителя);</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t>делать умозаключения и выводы на основе аргументации;</w:t>
      </w:r>
    </w:p>
    <w:p w:rsidR="00F069C9" w:rsidRDefault="00263498">
      <w:pPr>
        <w:pStyle w:val="a8"/>
        <w:numPr>
          <w:ilvl w:val="0"/>
          <w:numId w:val="4"/>
        </w:numPr>
        <w:spacing w:after="0" w:line="240" w:lineRule="auto"/>
        <w:jc w:val="both"/>
        <w:rPr>
          <w:rFonts w:ascii="Times New Roman" w:hAnsi="Times New Roman"/>
          <w:sz w:val="28"/>
          <w:szCs w:val="28"/>
        </w:rPr>
      </w:pPr>
      <w:r>
        <w:rPr>
          <w:rFonts w:ascii="Times New Roman" w:hAnsi="Times New Roman"/>
          <w:sz w:val="28"/>
          <w:szCs w:val="28"/>
        </w:rPr>
        <w:lastRenderedPageBreak/>
        <w:t>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b/>
          <w:bCs/>
          <w:sz w:val="28"/>
          <w:szCs w:val="28"/>
        </w:rPr>
        <w:t xml:space="preserve">Предметными результатами </w:t>
      </w:r>
      <w:r>
        <w:rPr>
          <w:rFonts w:ascii="Times New Roman" w:hAnsi="Times New Roman"/>
          <w:sz w:val="28"/>
          <w:szCs w:val="28"/>
        </w:rPr>
        <w:t>изучения истории России в 9 классе являются:</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представление о территории России и её границах, об их изменениях на протяжении XIX в.;</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знание истории и географии края, его достижений и культурных традиций в изучаемый период;</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представление о социально-политическом устройстве Российской империи в XIX в.;</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умение ориентироваться в особенностях социальных отношений и взаимодействий социальных групп;</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представление о социальной стратификации и её эволюции на протяжении XIX в.;</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установление взаимосвязи между общественным движением и политическими событиями (на примере реформ и контрреформ);</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определение и использование основных исторических понятий периода;</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установление причинно-следственных связей, объяснение исторических явлений;</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установление синхронистических связей истории России и стран Европы, Америки и Азии в XIX в.;</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составление и анализ генеалогических схем и таблиц;</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анализ и историческая оценка действий исторических личностей и принимаемых ими решений (императоры Александр I, Николай I, Александр II, Александр III, Николай II; государственные деятели М. М. Сперанский, А. А. Аракчеев, Н. А. и Д. А. Милютины, К. П. Победоносцев и др.; общественные деятели К. С. Аксаков, Н. М. Унковский, Б. Н. Чичерин и др.; представители оппозиционного движения П. И. Пестель, М. П. Буташевич-Петрашевский, А. И. Желябов и др.), а также влияния их деятельности на развитие Российского государства;</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сопоставление (при помощи учителя) различных версий и оценок исторических событий и личностей;</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lastRenderedPageBreak/>
        <w:t>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приобретение опыта историко-культурного, историко-антропологического, цивилизационного подходов к оценке социальных явлений;</w:t>
      </w:r>
    </w:p>
    <w:p w:rsidR="00F069C9" w:rsidRDefault="00263498">
      <w:pPr>
        <w:pStyle w:val="a8"/>
        <w:numPr>
          <w:ilvl w:val="0"/>
          <w:numId w:val="5"/>
        </w:numPr>
        <w:spacing w:after="0" w:line="240" w:lineRule="auto"/>
        <w:jc w:val="both"/>
        <w:rPr>
          <w:rFonts w:ascii="Times New Roman" w:hAnsi="Times New Roman"/>
          <w:sz w:val="28"/>
          <w:szCs w:val="28"/>
        </w:rPr>
      </w:pPr>
      <w:r>
        <w:rPr>
          <w:rFonts w:ascii="Times New Roman" w:hAnsi="Times New Roman"/>
          <w:sz w:val="28"/>
          <w:szCs w:val="28"/>
        </w:rPr>
        <w:t>представление о культурном пространстве России в XIX в., осознание роли и места культурного наследия России в общемировом культурном наследии.</w:t>
      </w:r>
    </w:p>
    <w:p w:rsidR="00F069C9" w:rsidRDefault="00F069C9">
      <w:pPr>
        <w:pStyle w:val="a8"/>
        <w:spacing w:after="0" w:line="240" w:lineRule="auto"/>
        <w:ind w:left="1931"/>
        <w:jc w:val="both"/>
        <w:rPr>
          <w:rFonts w:ascii="Times New Roman" w:hAnsi="Times New Roman"/>
          <w:sz w:val="28"/>
          <w:szCs w:val="28"/>
        </w:rPr>
      </w:pPr>
    </w:p>
    <w:p w:rsidR="00F069C9" w:rsidRDefault="00263498">
      <w:pPr>
        <w:spacing w:after="0" w:line="240" w:lineRule="auto"/>
        <w:jc w:val="center"/>
        <w:rPr>
          <w:rFonts w:ascii="Times New Roman" w:hAnsi="Times New Roman"/>
          <w:b/>
          <w:sz w:val="28"/>
          <w:szCs w:val="28"/>
        </w:rPr>
      </w:pPr>
      <w:r>
        <w:rPr>
          <w:rFonts w:ascii="Times New Roman" w:hAnsi="Times New Roman"/>
          <w:b/>
          <w:sz w:val="28"/>
          <w:szCs w:val="28"/>
        </w:rPr>
        <w:t>Содержание курса «История России. 9 класс»</w:t>
      </w:r>
    </w:p>
    <w:p w:rsidR="00F069C9" w:rsidRDefault="00263498">
      <w:pPr>
        <w:spacing w:after="0" w:line="240" w:lineRule="auto"/>
        <w:jc w:val="both"/>
        <w:rPr>
          <w:rFonts w:ascii="Times New Roman" w:hAnsi="Times New Roman"/>
          <w:b/>
          <w:sz w:val="28"/>
          <w:szCs w:val="28"/>
        </w:rPr>
      </w:pPr>
      <w:r>
        <w:rPr>
          <w:rFonts w:ascii="Times New Roman" w:hAnsi="Times New Roman"/>
          <w:b/>
          <w:sz w:val="28"/>
          <w:szCs w:val="28"/>
        </w:rPr>
        <w:t>Россия в первой четверти XIX в. (9ч)</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Европа на рубеже XVIII–XIX вв. Революция во Франции, империя Наполеона I и изменение расстановки сил в Европе. Революции в Европе и Россия.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Россия на рубеже XVIII–XIX вв.: территория, население, сословия, политический и экономический строй. 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Тильзитский мир.</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Восстание декабристов и его значение. 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Венская система международных отношений и усиление роли России в международных делах. Россия – великая мировая держава.</w:t>
      </w:r>
    </w:p>
    <w:p w:rsidR="00F069C9" w:rsidRDefault="00263498">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Россия во второй четверти </w:t>
      </w:r>
      <w:r>
        <w:rPr>
          <w:rFonts w:ascii="Times New Roman" w:hAnsi="Times New Roman"/>
          <w:b/>
          <w:sz w:val="28"/>
          <w:szCs w:val="28"/>
          <w:lang w:val="en-US"/>
        </w:rPr>
        <w:t>XIX</w:t>
      </w:r>
      <w:r>
        <w:rPr>
          <w:rFonts w:ascii="Times New Roman" w:hAnsi="Times New Roman"/>
          <w:b/>
          <w:sz w:val="28"/>
          <w:szCs w:val="28"/>
        </w:rPr>
        <w:t xml:space="preserve"> в. (7ч)</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 xml:space="preserve">Николаевская эпоха: государственный консерватизм. Император Николай </w:t>
      </w:r>
      <w:r>
        <w:rPr>
          <w:rFonts w:ascii="Times New Roman" w:hAnsi="Times New Roman"/>
          <w:sz w:val="28"/>
          <w:szCs w:val="28"/>
          <w:lang w:val="en-US"/>
        </w:rPr>
        <w:t>I</w:t>
      </w:r>
      <w:r>
        <w:rPr>
          <w:rFonts w:ascii="Times New Roman" w:hAnsi="Times New Roman"/>
          <w:sz w:val="28"/>
          <w:szCs w:val="28"/>
        </w:rPr>
        <w:t xml:space="preserve">. Сочетание реформаторских и консервативных начал во внутренней политике Николая </w:t>
      </w:r>
      <w:r>
        <w:rPr>
          <w:rFonts w:ascii="Times New Roman" w:hAnsi="Times New Roman"/>
          <w:sz w:val="28"/>
          <w:szCs w:val="28"/>
          <w:lang w:val="en-US"/>
        </w:rPr>
        <w:t>I</w:t>
      </w:r>
      <w:r>
        <w:rPr>
          <w:rFonts w:ascii="Times New Roman" w:hAnsi="Times New Roman"/>
          <w:sz w:val="28"/>
          <w:szCs w:val="28"/>
        </w:rPr>
        <w:t xml:space="preserve"> и их проявления. </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Изменения в социальной структуре российского общества. Особенности социальных движений в России в условиях начавшегося промышленного переворота.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 xml:space="preserve">Общественная мысль и общественные движения. Россия и Запад как центральная тема общественных дискуссий. Особенности общественного движения 30–50-х гг. </w:t>
      </w:r>
      <w:r>
        <w:rPr>
          <w:rFonts w:ascii="Times New Roman" w:hAnsi="Times New Roman"/>
          <w:sz w:val="28"/>
          <w:szCs w:val="28"/>
          <w:lang w:val="en-US"/>
        </w:rPr>
        <w:t>XIX</w:t>
      </w:r>
      <w:r>
        <w:rPr>
          <w:rFonts w:ascii="Times New Roman" w:hAnsi="Times New Roman"/>
          <w:sz w:val="28"/>
          <w:szCs w:val="28"/>
        </w:rPr>
        <w:t xml:space="preserve"> в.</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Религиозная политика Николая I. Положение Русской православной церкви. Диалог власти с католиками, мусульманами, буддистами.</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Культурное пространство империи в первой половине XIX в. 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Особенности и основные стили в художественной культуре (романтизм, классицизм, реализм). Культура народов Российской империи. Взаимное обогащение культур. Российская культура как часть европейской культуры.</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Динамика повседневной жизни сословий.</w:t>
      </w:r>
    </w:p>
    <w:p w:rsidR="00F069C9" w:rsidRDefault="00263498">
      <w:pPr>
        <w:spacing w:after="0" w:line="240" w:lineRule="auto"/>
        <w:jc w:val="both"/>
        <w:rPr>
          <w:rFonts w:ascii="Times New Roman" w:hAnsi="Times New Roman"/>
          <w:b/>
          <w:sz w:val="28"/>
          <w:szCs w:val="28"/>
        </w:rPr>
      </w:pPr>
      <w:r>
        <w:rPr>
          <w:rFonts w:ascii="Times New Roman" w:hAnsi="Times New Roman"/>
          <w:b/>
          <w:sz w:val="28"/>
          <w:szCs w:val="28"/>
        </w:rPr>
        <w:t>Россия в эпоху Великих реформ (8ч)</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Европейская индустриализация во второй половине XIX в. Технический прогресс в промышленности и сельском хозяйстве ведущих стран. Новые источники энергии, виды транспорта и средства связи. Перемены в быту.</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Император Александр II и основные направления его внутренней политики. Отмена крепостного права, историческое значение реформы.</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p w:rsidR="00F069C9" w:rsidRDefault="00263498">
      <w:pPr>
        <w:spacing w:after="0" w:line="240" w:lineRule="auto"/>
        <w:jc w:val="both"/>
        <w:rPr>
          <w:rFonts w:ascii="Times New Roman" w:hAnsi="Times New Roman"/>
          <w:b/>
          <w:sz w:val="28"/>
          <w:szCs w:val="28"/>
        </w:rPr>
      </w:pPr>
      <w:r>
        <w:rPr>
          <w:rFonts w:ascii="Times New Roman" w:hAnsi="Times New Roman"/>
          <w:b/>
          <w:sz w:val="28"/>
          <w:szCs w:val="28"/>
        </w:rPr>
        <w:t>Россия в 1880–1890-е гг. (7ч)</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«Народное самодержавие» Александра III. 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Особенности экономического развития страны в 1880–1890-е гг. Положение основных слоёв российского общества в конце XIX в. Развитие крестьянской общины в пореформенный период.</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Общественное движение в 1880–1890-е гг. Народничество и его эволюция. Распространение марксизма.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Национальная и религиозная политика Александра III. Идеология консервативного национализма. 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России. Культурное пространство империи во второй половине XIX в. 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Критический реализм в литературе. Развитие российской журналистики. Революционно-демократическая литература.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 xml:space="preserve">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w:t>
      </w:r>
      <w:r>
        <w:rPr>
          <w:rFonts w:ascii="Times New Roman" w:hAnsi="Times New Roman"/>
          <w:sz w:val="28"/>
          <w:szCs w:val="28"/>
        </w:rPr>
        <w:lastRenderedPageBreak/>
        <w:t xml:space="preserve">общественной жизни. Взаимодействие национальных культур народов России. Роль русской культуры в развитии мировой культуры. </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F069C9" w:rsidRDefault="00263498">
      <w:pPr>
        <w:spacing w:after="0" w:line="240" w:lineRule="auto"/>
        <w:jc w:val="both"/>
        <w:rPr>
          <w:rFonts w:ascii="Times New Roman" w:hAnsi="Times New Roman"/>
          <w:b/>
          <w:sz w:val="28"/>
          <w:szCs w:val="28"/>
        </w:rPr>
      </w:pPr>
      <w:r>
        <w:rPr>
          <w:rFonts w:ascii="Times New Roman" w:hAnsi="Times New Roman"/>
          <w:b/>
          <w:sz w:val="28"/>
          <w:szCs w:val="28"/>
        </w:rPr>
        <w:t>Россия в начале XX в. (8 ч)</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Место и роль России в мире. Территория и население Российской империи. Особенности процесса модернизации в России начала XX в. Урбанизация.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Экономическое развитие России в начале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Особенности социальной структуры российского общества начала XX в. Аграрный и рабочий вопросы, попытки их решения.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 xml:space="preserve">Общественно-политические движения в начале XX в. Предпосылки формирования и особенности генезиса политических партий в России. </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Этнокультурный облик империи. Народы России в начале ХХ в. Многообразие политических форм объединения народов. Губернии, области, генерал-губернаторства, наместничества и комитеты. Привислинский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Волго-Уралья, кавказские народы, народы Средней Азии, Сибири и Дальнего Востока.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Русская православная церковь на рубеже XIX–XX вв. Этническое многообразие внутри православия. «Инославие», «иноверие» и традиционные верования.</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lastRenderedPageBreak/>
        <w:t>Революция 1905–1907 гг. Народы России в 1905–1907 гг. Российское общество и проблема национальных окраин. Закон о веротерпимости.</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Общество и власть после революции 1905–1907 гг.</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Политические реформы 1905—1906 гг. «Основные законы Российской империи». Система думской монархии. Классификация политических партий.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Реформы П. А. Столыпина и их значение. Общественное и политическое развитие России в 1912–1914 гг. Свёртывание курса на политическое и социальное реформаторство.</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Национальные политические партии и их программы. Национальная политика властей.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Внешняя политика России после Русско-японской войны. Место и роль России в Антанте. Нарастание российско-германских противоречий.</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Серебряный век русской культуры. Духовное состояние российского общества в начале XX в. Основные тенденции развития русской культуры и культуры народов империи в начале XX в. Развитие науки. Русская философия: поиски общественного идеала.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w:t>
      </w:r>
    </w:p>
    <w:p w:rsidR="00F069C9" w:rsidRDefault="00263498">
      <w:pPr>
        <w:spacing w:after="0" w:line="240" w:lineRule="auto"/>
        <w:ind w:firstLine="851"/>
        <w:jc w:val="both"/>
        <w:rPr>
          <w:rFonts w:ascii="Times New Roman" w:hAnsi="Times New Roman"/>
          <w:sz w:val="28"/>
          <w:szCs w:val="28"/>
        </w:rPr>
      </w:pPr>
      <w:r>
        <w:rPr>
          <w:rFonts w:ascii="Times New Roman" w:hAnsi="Times New Roman"/>
          <w:sz w:val="28"/>
          <w:szCs w:val="28"/>
        </w:rPr>
        <w:t>Культура народов России. Повседневная жизнь в городе и деревне в начале ХХ в.</w:t>
      </w:r>
    </w:p>
    <w:p w:rsidR="001C36B6" w:rsidRDefault="001C36B6">
      <w:pPr>
        <w:spacing w:after="0" w:line="240" w:lineRule="auto"/>
        <w:ind w:firstLine="851"/>
        <w:jc w:val="both"/>
        <w:rPr>
          <w:rFonts w:ascii="Times New Roman" w:hAnsi="Times New Roman"/>
          <w:sz w:val="28"/>
          <w:szCs w:val="28"/>
        </w:rPr>
      </w:pPr>
    </w:p>
    <w:p w:rsidR="001C36B6" w:rsidRDefault="001C36B6" w:rsidP="001C36B6">
      <w:pPr>
        <w:spacing w:after="0" w:line="240" w:lineRule="auto"/>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rsidP="001C36B6">
      <w:pPr>
        <w:spacing w:before="90"/>
        <w:ind w:left="674"/>
        <w:outlineLvl w:val="1"/>
        <w:rPr>
          <w:rFonts w:ascii="Times New Roman" w:hAnsi="Times New Roman"/>
          <w:b/>
          <w:bCs/>
          <w:sz w:val="28"/>
          <w:szCs w:val="28"/>
        </w:rPr>
      </w:pPr>
      <w:bookmarkStart w:id="1" w:name="_Hlk150785878"/>
      <w:r>
        <w:rPr>
          <w:rFonts w:ascii="Times New Roman" w:hAnsi="Times New Roman"/>
          <w:b/>
          <w:bCs/>
          <w:sz w:val="28"/>
          <w:szCs w:val="28"/>
        </w:rPr>
        <w:t xml:space="preserve">                                                               Тематическое</w:t>
      </w:r>
      <w:r>
        <w:rPr>
          <w:rFonts w:ascii="Times New Roman" w:hAnsi="Times New Roman"/>
          <w:b/>
          <w:bCs/>
          <w:spacing w:val="-2"/>
          <w:sz w:val="28"/>
          <w:szCs w:val="28"/>
        </w:rPr>
        <w:t xml:space="preserve"> </w:t>
      </w:r>
      <w:r>
        <w:rPr>
          <w:rFonts w:ascii="Times New Roman" w:hAnsi="Times New Roman"/>
          <w:b/>
          <w:bCs/>
          <w:sz w:val="28"/>
          <w:szCs w:val="28"/>
        </w:rPr>
        <w:t>планирование</w:t>
      </w:r>
    </w:p>
    <w:p w:rsidR="001C36B6" w:rsidRDefault="001C36B6" w:rsidP="001C36B6">
      <w:pPr>
        <w:rPr>
          <w:rFonts w:ascii="Times New Roman" w:hAnsi="Times New Roman"/>
          <w:b/>
          <w:szCs w:val="28"/>
        </w:rPr>
      </w:pPr>
    </w:p>
    <w:p w:rsidR="001C36B6" w:rsidRDefault="001C36B6" w:rsidP="001C36B6">
      <w:pPr>
        <w:spacing w:before="4" w:after="1"/>
        <w:rPr>
          <w:rFonts w:ascii="Times New Roman" w:hAnsi="Times New Roman"/>
          <w:b/>
          <w:sz w:val="13"/>
          <w:szCs w:val="28"/>
        </w:rPr>
      </w:pPr>
    </w:p>
    <w:tbl>
      <w:tblPr>
        <w:tblStyle w:val="TableNormal"/>
        <w:tblW w:w="13050" w:type="dxa"/>
        <w:tblInd w:w="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35"/>
        <w:gridCol w:w="3117"/>
        <w:gridCol w:w="1132"/>
        <w:gridCol w:w="1247"/>
        <w:gridCol w:w="1132"/>
        <w:gridCol w:w="5287"/>
      </w:tblGrid>
      <w:tr w:rsidR="001C36B6" w:rsidTr="00856478">
        <w:trPr>
          <w:trHeight w:val="398"/>
        </w:trPr>
        <w:tc>
          <w:tcPr>
            <w:tcW w:w="1135" w:type="dxa"/>
            <w:vMerge w:val="restart"/>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rPr>
                <w:rFonts w:ascii="Times New Roman" w:hAnsi="Times New Roman"/>
                <w:sz w:val="28"/>
                <w:szCs w:val="24"/>
              </w:rPr>
            </w:pPr>
            <w:r>
              <w:rPr>
                <w:rFonts w:ascii="Times New Roman" w:hAnsi="Times New Roman"/>
                <w:sz w:val="28"/>
                <w:szCs w:val="24"/>
              </w:rPr>
              <w:t>п/п</w:t>
            </w:r>
          </w:p>
        </w:tc>
        <w:tc>
          <w:tcPr>
            <w:tcW w:w="3117" w:type="dxa"/>
            <w:vMerge w:val="restart"/>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spacing w:after="0" w:line="232" w:lineRule="auto"/>
              <w:ind w:left="105" w:right="265"/>
              <w:rPr>
                <w:rFonts w:ascii="Times New Roman" w:hAnsi="Times New Roman"/>
                <w:sz w:val="28"/>
                <w:szCs w:val="28"/>
                <w:lang w:val="ru-RU"/>
              </w:rPr>
            </w:pPr>
            <w:r w:rsidRPr="00263498">
              <w:rPr>
                <w:rFonts w:ascii="Times New Roman" w:hAnsi="Times New Roman"/>
                <w:sz w:val="28"/>
                <w:szCs w:val="28"/>
                <w:lang w:val="ru-RU"/>
              </w:rPr>
              <w:t>Наименование разд</w:t>
            </w:r>
            <w:r w:rsidRPr="00263498">
              <w:rPr>
                <w:rFonts w:ascii="Times New Roman" w:hAnsi="Times New Roman"/>
                <w:sz w:val="28"/>
                <w:szCs w:val="28"/>
                <w:lang w:val="ru-RU"/>
              </w:rPr>
              <w:t>е</w:t>
            </w:r>
            <w:r w:rsidRPr="00263498">
              <w:rPr>
                <w:rFonts w:ascii="Times New Roman" w:hAnsi="Times New Roman"/>
                <w:sz w:val="28"/>
                <w:szCs w:val="28"/>
                <w:lang w:val="ru-RU"/>
              </w:rPr>
              <w:t xml:space="preserve">лов и </w:t>
            </w:r>
            <w:r w:rsidRPr="00263498">
              <w:rPr>
                <w:rFonts w:ascii="Times New Roman" w:hAnsi="Times New Roman"/>
                <w:spacing w:val="-57"/>
                <w:sz w:val="28"/>
                <w:szCs w:val="28"/>
                <w:lang w:val="ru-RU"/>
              </w:rPr>
              <w:t xml:space="preserve"> </w:t>
            </w:r>
            <w:r w:rsidRPr="00263498">
              <w:rPr>
                <w:rFonts w:ascii="Times New Roman" w:hAnsi="Times New Roman"/>
                <w:sz w:val="28"/>
                <w:szCs w:val="28"/>
                <w:lang w:val="ru-RU"/>
              </w:rPr>
              <w:t>тем</w:t>
            </w:r>
            <w:r w:rsidRPr="00263498">
              <w:rPr>
                <w:rFonts w:ascii="Times New Roman" w:hAnsi="Times New Roman"/>
                <w:spacing w:val="2"/>
                <w:sz w:val="28"/>
                <w:szCs w:val="28"/>
                <w:lang w:val="ru-RU"/>
              </w:rPr>
              <w:t xml:space="preserve"> </w:t>
            </w:r>
            <w:r w:rsidRPr="00263498">
              <w:rPr>
                <w:rFonts w:ascii="Times New Roman" w:hAnsi="Times New Roman"/>
                <w:sz w:val="28"/>
                <w:szCs w:val="28"/>
                <w:lang w:val="ru-RU"/>
              </w:rPr>
              <w:t>программы</w:t>
            </w:r>
          </w:p>
        </w:tc>
        <w:tc>
          <w:tcPr>
            <w:tcW w:w="3511" w:type="dxa"/>
            <w:gridSpan w:val="3"/>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04"/>
              <w:rPr>
                <w:rFonts w:ascii="Times New Roman" w:hAnsi="Times New Roman"/>
                <w:sz w:val="28"/>
                <w:szCs w:val="28"/>
              </w:rPr>
            </w:pPr>
            <w:r w:rsidRPr="00263498">
              <w:rPr>
                <w:rFonts w:ascii="Times New Roman" w:hAnsi="Times New Roman"/>
                <w:sz w:val="28"/>
                <w:szCs w:val="28"/>
                <w:lang w:val="ru-RU"/>
              </w:rPr>
              <w:t xml:space="preserve">       </w:t>
            </w:r>
            <w:r>
              <w:rPr>
                <w:rFonts w:ascii="Times New Roman" w:hAnsi="Times New Roman"/>
                <w:sz w:val="28"/>
                <w:szCs w:val="28"/>
              </w:rPr>
              <w:t>Количество</w:t>
            </w:r>
            <w:r>
              <w:rPr>
                <w:rFonts w:ascii="Times New Roman" w:hAnsi="Times New Roman"/>
                <w:spacing w:val="2"/>
                <w:sz w:val="28"/>
                <w:szCs w:val="28"/>
              </w:rPr>
              <w:t xml:space="preserve"> </w:t>
            </w:r>
            <w:r>
              <w:rPr>
                <w:rFonts w:ascii="Times New Roman" w:hAnsi="Times New Roman"/>
                <w:sz w:val="28"/>
                <w:szCs w:val="28"/>
              </w:rPr>
              <w:t>часов</w:t>
            </w:r>
          </w:p>
        </w:tc>
        <w:tc>
          <w:tcPr>
            <w:tcW w:w="5287" w:type="dxa"/>
            <w:vMerge w:val="restart"/>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spacing w:after="0" w:line="240" w:lineRule="auto"/>
              <w:ind w:left="110" w:right="87"/>
              <w:rPr>
                <w:rFonts w:ascii="Times New Roman" w:hAnsi="Times New Roman"/>
                <w:sz w:val="28"/>
                <w:szCs w:val="28"/>
                <w:lang w:val="ru-RU"/>
              </w:rPr>
            </w:pPr>
            <w:r w:rsidRPr="00263498">
              <w:rPr>
                <w:rFonts w:ascii="Times New Roman" w:hAnsi="Times New Roman"/>
                <w:sz w:val="28"/>
                <w:szCs w:val="28"/>
                <w:lang w:val="ru-RU"/>
              </w:rPr>
              <w:t>Электронные</w:t>
            </w:r>
            <w:r w:rsidRPr="00263498">
              <w:rPr>
                <w:rFonts w:ascii="Times New Roman" w:hAnsi="Times New Roman"/>
                <w:spacing w:val="1"/>
                <w:sz w:val="28"/>
                <w:szCs w:val="28"/>
                <w:lang w:val="ru-RU"/>
              </w:rPr>
              <w:t xml:space="preserve"> </w:t>
            </w:r>
            <w:r w:rsidRPr="00263498">
              <w:rPr>
                <w:rFonts w:ascii="Times New Roman" w:hAnsi="Times New Roman"/>
                <w:sz w:val="28"/>
                <w:szCs w:val="28"/>
                <w:lang w:val="ru-RU"/>
              </w:rPr>
              <w:t>(цифровые)</w:t>
            </w:r>
            <w:r w:rsidRPr="00263498">
              <w:rPr>
                <w:rFonts w:ascii="Times New Roman" w:hAnsi="Times New Roman"/>
                <w:spacing w:val="-57"/>
                <w:sz w:val="28"/>
                <w:szCs w:val="28"/>
                <w:lang w:val="ru-RU"/>
              </w:rPr>
              <w:t xml:space="preserve"> </w:t>
            </w:r>
            <w:r w:rsidRPr="00263498">
              <w:rPr>
                <w:rFonts w:ascii="Times New Roman" w:hAnsi="Times New Roman"/>
                <w:sz w:val="28"/>
                <w:szCs w:val="28"/>
                <w:lang w:val="ru-RU"/>
              </w:rPr>
              <w:t>образовате</w:t>
            </w:r>
          </w:p>
          <w:p w:rsidR="001C36B6" w:rsidRPr="00263498" w:rsidRDefault="001C36B6" w:rsidP="00856478">
            <w:pPr>
              <w:spacing w:after="0" w:line="274" w:lineRule="exact"/>
              <w:ind w:left="110" w:right="447"/>
              <w:rPr>
                <w:rFonts w:ascii="Times New Roman" w:hAnsi="Times New Roman"/>
                <w:sz w:val="28"/>
                <w:szCs w:val="28"/>
                <w:lang w:val="ru-RU"/>
              </w:rPr>
            </w:pPr>
            <w:r w:rsidRPr="00263498">
              <w:rPr>
                <w:rFonts w:ascii="Times New Roman" w:hAnsi="Times New Roman"/>
                <w:sz w:val="28"/>
                <w:szCs w:val="28"/>
                <w:lang w:val="ru-RU"/>
              </w:rPr>
              <w:t>льные</w:t>
            </w:r>
            <w:r w:rsidRPr="00263498">
              <w:rPr>
                <w:rFonts w:ascii="Times New Roman" w:hAnsi="Times New Roman"/>
                <w:spacing w:val="1"/>
                <w:sz w:val="28"/>
                <w:szCs w:val="28"/>
                <w:lang w:val="ru-RU"/>
              </w:rPr>
              <w:t xml:space="preserve"> </w:t>
            </w:r>
            <w:r w:rsidRPr="00263498">
              <w:rPr>
                <w:rFonts w:ascii="Times New Roman" w:hAnsi="Times New Roman"/>
                <w:spacing w:val="-1"/>
                <w:sz w:val="28"/>
                <w:szCs w:val="28"/>
                <w:lang w:val="ru-RU"/>
              </w:rPr>
              <w:t>ресурсы</w:t>
            </w:r>
          </w:p>
        </w:tc>
      </w:tr>
      <w:tr w:rsidR="001C36B6" w:rsidTr="00856478">
        <w:trPr>
          <w:trHeight w:val="1247"/>
        </w:trPr>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1C36B6" w:rsidRPr="00263498" w:rsidRDefault="001C36B6" w:rsidP="00856478">
            <w:pPr>
              <w:spacing w:after="0" w:line="240" w:lineRule="auto"/>
              <w:rPr>
                <w:rFonts w:ascii="Times New Roman" w:eastAsia="Calibri" w:hAnsi="Times New Roman"/>
                <w:sz w:val="28"/>
                <w:szCs w:val="24"/>
                <w:lang w:val="ru-RU"/>
              </w:rPr>
            </w:pPr>
          </w:p>
        </w:tc>
        <w:tc>
          <w:tcPr>
            <w:tcW w:w="3117" w:type="dxa"/>
            <w:vMerge/>
            <w:tcBorders>
              <w:top w:val="single" w:sz="4" w:space="0" w:color="000000"/>
              <w:left w:val="single" w:sz="4" w:space="0" w:color="000000"/>
              <w:bottom w:val="single" w:sz="4" w:space="0" w:color="000000"/>
              <w:right w:val="single" w:sz="4" w:space="0" w:color="000000"/>
            </w:tcBorders>
            <w:vAlign w:val="center"/>
            <w:hideMark/>
          </w:tcPr>
          <w:p w:rsidR="001C36B6" w:rsidRPr="00263498" w:rsidRDefault="001C36B6" w:rsidP="00856478">
            <w:pPr>
              <w:spacing w:after="0" w:line="240" w:lineRule="auto"/>
              <w:rPr>
                <w:rFonts w:ascii="Times New Roman" w:eastAsia="Calibri" w:hAnsi="Times New Roman"/>
                <w:sz w:val="28"/>
                <w:szCs w:val="28"/>
                <w:lang w:val="ru-RU"/>
              </w:rPr>
            </w:pP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04"/>
              <w:rPr>
                <w:rFonts w:ascii="Times New Roman" w:hAnsi="Times New Roman"/>
                <w:sz w:val="28"/>
                <w:szCs w:val="28"/>
              </w:rPr>
            </w:pPr>
            <w:r>
              <w:rPr>
                <w:rFonts w:ascii="Times New Roman" w:hAnsi="Times New Roman"/>
                <w:sz w:val="28"/>
                <w:szCs w:val="28"/>
              </w:rPr>
              <w:t>всего</w:t>
            </w:r>
          </w:p>
        </w:tc>
        <w:tc>
          <w:tcPr>
            <w:tcW w:w="1247"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ind w:left="104" w:right="174"/>
              <w:rPr>
                <w:rFonts w:ascii="Times New Roman" w:hAnsi="Times New Roman"/>
                <w:sz w:val="28"/>
                <w:szCs w:val="28"/>
              </w:rPr>
            </w:pPr>
            <w:r>
              <w:rPr>
                <w:rFonts w:ascii="Times New Roman" w:hAnsi="Times New Roman"/>
                <w:sz w:val="28"/>
                <w:szCs w:val="28"/>
              </w:rPr>
              <w:t>контроль</w:t>
            </w:r>
            <w:r>
              <w:rPr>
                <w:rFonts w:ascii="Times New Roman" w:hAnsi="Times New Roman"/>
                <w:spacing w:val="-57"/>
                <w:sz w:val="28"/>
                <w:szCs w:val="28"/>
              </w:rPr>
              <w:t xml:space="preserve"> </w:t>
            </w:r>
            <w:r>
              <w:rPr>
                <w:rFonts w:ascii="Times New Roman" w:hAnsi="Times New Roman"/>
                <w:sz w:val="28"/>
                <w:szCs w:val="28"/>
              </w:rPr>
              <w:t>ные</w:t>
            </w:r>
            <w:r>
              <w:rPr>
                <w:rFonts w:ascii="Times New Roman" w:hAnsi="Times New Roman"/>
                <w:spacing w:val="1"/>
                <w:sz w:val="28"/>
                <w:szCs w:val="28"/>
              </w:rPr>
              <w:t xml:space="preserve"> </w:t>
            </w:r>
            <w:r>
              <w:rPr>
                <w:rFonts w:ascii="Times New Roman" w:hAnsi="Times New Roman"/>
                <w:sz w:val="28"/>
                <w:szCs w:val="28"/>
              </w:rPr>
              <w:t>работы</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ind w:left="109" w:right="168"/>
              <w:rPr>
                <w:rFonts w:ascii="Times New Roman" w:hAnsi="Times New Roman"/>
                <w:sz w:val="28"/>
                <w:szCs w:val="28"/>
              </w:rPr>
            </w:pPr>
            <w:r>
              <w:rPr>
                <w:rFonts w:ascii="Times New Roman" w:hAnsi="Times New Roman"/>
                <w:sz w:val="28"/>
                <w:szCs w:val="28"/>
              </w:rPr>
              <w:t>практич</w:t>
            </w:r>
            <w:r>
              <w:rPr>
                <w:rFonts w:ascii="Times New Roman" w:hAnsi="Times New Roman"/>
                <w:spacing w:val="-57"/>
                <w:sz w:val="28"/>
                <w:szCs w:val="28"/>
              </w:rPr>
              <w:t xml:space="preserve"> </w:t>
            </w:r>
            <w:r>
              <w:rPr>
                <w:rFonts w:ascii="Times New Roman" w:hAnsi="Times New Roman"/>
                <w:sz w:val="28"/>
                <w:szCs w:val="28"/>
              </w:rPr>
              <w:t>еские</w:t>
            </w:r>
            <w:r>
              <w:rPr>
                <w:rFonts w:ascii="Times New Roman" w:hAnsi="Times New Roman"/>
                <w:spacing w:val="1"/>
                <w:sz w:val="28"/>
                <w:szCs w:val="28"/>
              </w:rPr>
              <w:t xml:space="preserve"> </w:t>
            </w:r>
            <w:r>
              <w:rPr>
                <w:rFonts w:ascii="Times New Roman" w:hAnsi="Times New Roman"/>
                <w:sz w:val="28"/>
                <w:szCs w:val="28"/>
              </w:rPr>
              <w:t>работы</w:t>
            </w:r>
          </w:p>
        </w:tc>
        <w:tc>
          <w:tcPr>
            <w:tcW w:w="5287" w:type="dxa"/>
            <w:vMerge/>
            <w:tcBorders>
              <w:top w:val="single" w:sz="4" w:space="0" w:color="000000"/>
              <w:left w:val="single" w:sz="4" w:space="0" w:color="000000"/>
              <w:bottom w:val="single" w:sz="4" w:space="0" w:color="000000"/>
              <w:right w:val="single" w:sz="4" w:space="0" w:color="000000"/>
            </w:tcBorders>
            <w:vAlign w:val="center"/>
            <w:hideMark/>
          </w:tcPr>
          <w:p w:rsidR="001C36B6" w:rsidRDefault="001C36B6" w:rsidP="00856478">
            <w:pPr>
              <w:spacing w:after="0" w:line="240" w:lineRule="auto"/>
              <w:rPr>
                <w:rFonts w:ascii="Times New Roman" w:eastAsia="Calibri" w:hAnsi="Times New Roman"/>
                <w:sz w:val="28"/>
                <w:szCs w:val="28"/>
              </w:rPr>
            </w:pPr>
          </w:p>
        </w:tc>
      </w:tr>
      <w:tr w:rsidR="001C36B6" w:rsidTr="00856478">
        <w:trPr>
          <w:trHeight w:val="355"/>
        </w:trPr>
        <w:tc>
          <w:tcPr>
            <w:tcW w:w="13050" w:type="dxa"/>
            <w:gridSpan w:val="6"/>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b/>
                <w:bCs/>
                <w:sz w:val="28"/>
                <w:szCs w:val="28"/>
              </w:rPr>
            </w:pPr>
            <w:r>
              <w:rPr>
                <w:rFonts w:ascii="Times New Roman" w:hAnsi="Times New Roman"/>
                <w:b/>
                <w:bCs/>
                <w:sz w:val="28"/>
                <w:szCs w:val="28"/>
              </w:rPr>
              <w:t>Раздел</w:t>
            </w:r>
            <w:r>
              <w:rPr>
                <w:rFonts w:ascii="Times New Roman" w:hAnsi="Times New Roman"/>
                <w:b/>
                <w:bCs/>
                <w:spacing w:val="-1"/>
                <w:sz w:val="28"/>
                <w:szCs w:val="28"/>
              </w:rPr>
              <w:t xml:space="preserve"> </w:t>
            </w:r>
            <w:r>
              <w:rPr>
                <w:rFonts w:ascii="Times New Roman" w:hAnsi="Times New Roman"/>
                <w:b/>
                <w:bCs/>
                <w:sz w:val="28"/>
                <w:szCs w:val="28"/>
              </w:rPr>
              <w:t xml:space="preserve">1 </w:t>
            </w:r>
          </w:p>
        </w:tc>
      </w:tr>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1.1</w:t>
            </w:r>
          </w:p>
        </w:tc>
        <w:tc>
          <w:tcPr>
            <w:tcW w:w="3117" w:type="dxa"/>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spacing w:after="0" w:line="240" w:lineRule="auto"/>
              <w:jc w:val="center"/>
              <w:rPr>
                <w:rFonts w:ascii="Times New Roman" w:hAnsi="Times New Roman"/>
                <w:sz w:val="28"/>
                <w:szCs w:val="28"/>
                <w:lang w:val="ru-RU"/>
              </w:rPr>
            </w:pPr>
            <w:r w:rsidRPr="00263498">
              <w:rPr>
                <w:rFonts w:ascii="Times New Roman" w:hAnsi="Times New Roman"/>
                <w:sz w:val="28"/>
                <w:szCs w:val="28"/>
                <w:lang w:val="ru-RU"/>
              </w:rPr>
              <w:t xml:space="preserve">Россия в первой четверти </w:t>
            </w:r>
            <w:r w:rsidRPr="001C36B6">
              <w:rPr>
                <w:rFonts w:ascii="Times New Roman" w:hAnsi="Times New Roman"/>
                <w:sz w:val="28"/>
                <w:szCs w:val="28"/>
              </w:rPr>
              <w:t>XIX</w:t>
            </w:r>
            <w:r w:rsidRPr="00263498">
              <w:rPr>
                <w:rFonts w:ascii="Times New Roman" w:hAnsi="Times New Roman"/>
                <w:sz w:val="28"/>
                <w:szCs w:val="28"/>
                <w:lang w:val="ru-RU"/>
              </w:rPr>
              <w:t xml:space="preserve"> в.</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10</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lastRenderedPageBreak/>
              <w:t xml:space="preserve">             Итого по разделу</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10</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13050" w:type="dxa"/>
            <w:gridSpan w:val="6"/>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b/>
                <w:bCs/>
                <w:sz w:val="28"/>
                <w:szCs w:val="28"/>
              </w:rPr>
            </w:pPr>
            <w:r>
              <w:rPr>
                <w:rFonts w:ascii="Times New Roman" w:hAnsi="Times New Roman"/>
                <w:b/>
                <w:bCs/>
                <w:sz w:val="28"/>
                <w:szCs w:val="28"/>
              </w:rPr>
              <w:t>Раздел 2</w:t>
            </w:r>
            <w:r>
              <w:rPr>
                <w:rFonts w:ascii="Times New Roman" w:hAnsi="Times New Roman"/>
                <w:b/>
                <w:bCs/>
                <w:w w:val="95"/>
                <w:sz w:val="28"/>
                <w:szCs w:val="28"/>
              </w:rPr>
              <w:t>.</w:t>
            </w:r>
            <w:r>
              <w:rPr>
                <w:rFonts w:ascii="Times New Roman" w:hAnsi="Times New Roman"/>
                <w:b/>
                <w:bCs/>
                <w:spacing w:val="13"/>
                <w:sz w:val="28"/>
                <w:szCs w:val="28"/>
              </w:rPr>
              <w:t xml:space="preserve"> </w:t>
            </w:r>
          </w:p>
        </w:tc>
      </w:tr>
      <w:bookmarkEnd w:id="1"/>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2.1</w:t>
            </w:r>
          </w:p>
        </w:tc>
        <w:tc>
          <w:tcPr>
            <w:tcW w:w="3117" w:type="dxa"/>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spacing w:after="0" w:line="240" w:lineRule="auto"/>
              <w:jc w:val="center"/>
              <w:rPr>
                <w:rFonts w:ascii="Times New Roman" w:hAnsi="Times New Roman"/>
                <w:bCs/>
                <w:sz w:val="28"/>
                <w:szCs w:val="28"/>
                <w:lang w:val="ru-RU"/>
              </w:rPr>
            </w:pPr>
            <w:r w:rsidRPr="00263498">
              <w:rPr>
                <w:rFonts w:ascii="Times New Roman" w:hAnsi="Times New Roman"/>
                <w:sz w:val="28"/>
                <w:szCs w:val="28"/>
                <w:lang w:val="ru-RU"/>
              </w:rPr>
              <w:t>Россия во второй четве</w:t>
            </w:r>
            <w:r w:rsidRPr="00263498">
              <w:rPr>
                <w:rFonts w:ascii="Times New Roman" w:hAnsi="Times New Roman"/>
                <w:sz w:val="28"/>
                <w:szCs w:val="28"/>
                <w:lang w:val="ru-RU"/>
              </w:rPr>
              <w:t>р</w:t>
            </w:r>
            <w:r w:rsidRPr="00263498">
              <w:rPr>
                <w:rFonts w:ascii="Times New Roman" w:hAnsi="Times New Roman"/>
                <w:sz w:val="28"/>
                <w:szCs w:val="28"/>
                <w:lang w:val="ru-RU"/>
              </w:rPr>
              <w:t xml:space="preserve">ти </w:t>
            </w:r>
            <w:r w:rsidRPr="001C36B6">
              <w:rPr>
                <w:rFonts w:ascii="Times New Roman" w:hAnsi="Times New Roman"/>
                <w:sz w:val="28"/>
                <w:szCs w:val="28"/>
              </w:rPr>
              <w:t>XIX</w:t>
            </w:r>
            <w:r w:rsidRPr="00263498">
              <w:rPr>
                <w:rFonts w:ascii="Times New Roman" w:hAnsi="Times New Roman"/>
                <w:sz w:val="28"/>
                <w:szCs w:val="28"/>
                <w:lang w:val="ru-RU"/>
              </w:rPr>
              <w:t xml:space="preserve"> в.</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8</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bCs/>
                <w:sz w:val="28"/>
                <w:szCs w:val="28"/>
              </w:rPr>
            </w:pPr>
            <w:r>
              <w:rPr>
                <w:rFonts w:ascii="Times New Roman" w:hAnsi="Times New Roman"/>
                <w:bCs/>
                <w:sz w:val="28"/>
                <w:szCs w:val="28"/>
              </w:rPr>
              <w:t xml:space="preserve">             Итого по разделу</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8</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13050" w:type="dxa"/>
            <w:gridSpan w:val="6"/>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b/>
                <w:bCs/>
                <w:sz w:val="28"/>
                <w:szCs w:val="28"/>
              </w:rPr>
            </w:pPr>
            <w:r>
              <w:rPr>
                <w:rFonts w:ascii="Times New Roman" w:hAnsi="Times New Roman"/>
                <w:b/>
                <w:bCs/>
                <w:sz w:val="28"/>
                <w:szCs w:val="28"/>
              </w:rPr>
              <w:t>Раздел 3</w:t>
            </w:r>
          </w:p>
        </w:tc>
      </w:tr>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3.1</w:t>
            </w:r>
          </w:p>
        </w:tc>
        <w:tc>
          <w:tcPr>
            <w:tcW w:w="3117" w:type="dxa"/>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pStyle w:val="TableParagraph"/>
              <w:spacing w:line="235" w:lineRule="auto"/>
              <w:ind w:left="105"/>
              <w:jc w:val="center"/>
              <w:rPr>
                <w:bCs/>
                <w:sz w:val="28"/>
                <w:szCs w:val="28"/>
                <w:lang w:val="ru-RU"/>
              </w:rPr>
            </w:pPr>
            <w:r w:rsidRPr="00263498">
              <w:rPr>
                <w:sz w:val="28"/>
                <w:szCs w:val="28"/>
                <w:lang w:val="ru-RU"/>
              </w:rPr>
              <w:t>Россия в эпоху Великих реформ</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8</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 xml:space="preserve">                 Итого по разделу</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8</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13050" w:type="dxa"/>
            <w:gridSpan w:val="6"/>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b/>
                <w:bCs/>
                <w:sz w:val="28"/>
                <w:szCs w:val="28"/>
              </w:rPr>
            </w:pPr>
            <w:r w:rsidRPr="0088336A">
              <w:rPr>
                <w:rFonts w:ascii="Times New Roman" w:hAnsi="Times New Roman"/>
                <w:b/>
                <w:bCs/>
                <w:sz w:val="28"/>
                <w:szCs w:val="28"/>
              </w:rPr>
              <w:t>Раздел 4</w:t>
            </w:r>
          </w:p>
        </w:tc>
      </w:tr>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4.1</w:t>
            </w:r>
          </w:p>
        </w:tc>
        <w:tc>
          <w:tcPr>
            <w:tcW w:w="3117"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bCs/>
                <w:sz w:val="28"/>
                <w:szCs w:val="28"/>
              </w:rPr>
            </w:pPr>
            <w:r w:rsidRPr="001C36B6">
              <w:rPr>
                <w:rFonts w:ascii="Times New Roman" w:hAnsi="Times New Roman"/>
                <w:sz w:val="28"/>
                <w:szCs w:val="28"/>
              </w:rPr>
              <w:t>Россия в 1880–1890-е гг.</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7</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bCs/>
                <w:sz w:val="28"/>
                <w:szCs w:val="28"/>
              </w:rPr>
            </w:pPr>
            <w:r>
              <w:rPr>
                <w:rFonts w:ascii="Times New Roman" w:hAnsi="Times New Roman"/>
                <w:bCs/>
                <w:sz w:val="28"/>
                <w:szCs w:val="28"/>
              </w:rPr>
              <w:t xml:space="preserve">          Итого по разделу</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7</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13050" w:type="dxa"/>
            <w:gridSpan w:val="6"/>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b/>
                <w:bCs/>
                <w:sz w:val="28"/>
                <w:szCs w:val="28"/>
              </w:rPr>
            </w:pPr>
            <w:r w:rsidRPr="0088336A">
              <w:rPr>
                <w:rFonts w:ascii="Times New Roman" w:hAnsi="Times New Roman"/>
                <w:b/>
                <w:bCs/>
                <w:sz w:val="28"/>
                <w:szCs w:val="28"/>
              </w:rPr>
              <w:t>Раздел 5</w:t>
            </w:r>
          </w:p>
        </w:tc>
      </w:tr>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5.1</w:t>
            </w:r>
          </w:p>
        </w:tc>
        <w:tc>
          <w:tcPr>
            <w:tcW w:w="3117" w:type="dxa"/>
            <w:tcBorders>
              <w:top w:val="single" w:sz="4" w:space="0" w:color="000000"/>
              <w:left w:val="single" w:sz="4" w:space="0" w:color="000000"/>
              <w:bottom w:val="single" w:sz="4" w:space="0" w:color="000000"/>
              <w:right w:val="single" w:sz="4" w:space="0" w:color="000000"/>
            </w:tcBorders>
            <w:hideMark/>
          </w:tcPr>
          <w:p w:rsidR="001C36B6" w:rsidRPr="00263498" w:rsidRDefault="001C36B6" w:rsidP="00856478">
            <w:pPr>
              <w:spacing w:after="0" w:line="240" w:lineRule="auto"/>
              <w:jc w:val="center"/>
              <w:rPr>
                <w:rFonts w:ascii="Times New Roman" w:hAnsi="Times New Roman"/>
                <w:bCs/>
                <w:sz w:val="28"/>
                <w:szCs w:val="28"/>
                <w:lang w:val="ru-RU"/>
              </w:rPr>
            </w:pPr>
            <w:r w:rsidRPr="00263498">
              <w:rPr>
                <w:rFonts w:ascii="Times New Roman" w:hAnsi="Times New Roman"/>
                <w:sz w:val="28"/>
                <w:szCs w:val="28"/>
                <w:lang w:val="ru-RU"/>
              </w:rPr>
              <w:t xml:space="preserve">Россия в начале </w:t>
            </w:r>
            <w:r w:rsidRPr="001C36B6">
              <w:rPr>
                <w:rFonts w:ascii="Times New Roman" w:hAnsi="Times New Roman"/>
                <w:sz w:val="28"/>
                <w:szCs w:val="28"/>
              </w:rPr>
              <w:t>XX</w:t>
            </w:r>
            <w:r w:rsidRPr="00263498">
              <w:rPr>
                <w:rFonts w:ascii="Times New Roman" w:hAnsi="Times New Roman"/>
                <w:sz w:val="28"/>
                <w:szCs w:val="28"/>
                <w:lang w:val="ru-RU"/>
              </w:rPr>
              <w:t xml:space="preserve"> в.</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11</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 xml:space="preserve">         Итого по разделу</w:t>
            </w:r>
          </w:p>
        </w:tc>
        <w:tc>
          <w:tcPr>
            <w:tcW w:w="1132" w:type="dxa"/>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11</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13050" w:type="dxa"/>
            <w:gridSpan w:val="6"/>
            <w:tcBorders>
              <w:top w:val="single" w:sz="4" w:space="0" w:color="000000"/>
              <w:left w:val="single" w:sz="4" w:space="0" w:color="000000"/>
              <w:bottom w:val="single" w:sz="4" w:space="0" w:color="000000"/>
              <w:right w:val="single" w:sz="4" w:space="0" w:color="000000"/>
            </w:tcBorders>
          </w:tcPr>
          <w:p w:rsidR="001C36B6" w:rsidRPr="006C111A" w:rsidRDefault="001C36B6" w:rsidP="00856478">
            <w:pPr>
              <w:spacing w:after="0" w:line="240" w:lineRule="auto"/>
              <w:jc w:val="center"/>
              <w:rPr>
                <w:rFonts w:ascii="Times New Roman" w:hAnsi="Times New Roman"/>
                <w:b/>
                <w:bCs/>
                <w:sz w:val="28"/>
                <w:szCs w:val="28"/>
              </w:rPr>
            </w:pPr>
            <w:r w:rsidRPr="006C111A">
              <w:rPr>
                <w:rFonts w:ascii="Times New Roman" w:hAnsi="Times New Roman"/>
                <w:b/>
                <w:bCs/>
                <w:sz w:val="28"/>
                <w:szCs w:val="28"/>
              </w:rPr>
              <w:t xml:space="preserve">Раздел </w:t>
            </w:r>
            <w:r>
              <w:rPr>
                <w:rFonts w:ascii="Times New Roman" w:hAnsi="Times New Roman"/>
                <w:b/>
                <w:bCs/>
                <w:sz w:val="28"/>
                <w:szCs w:val="28"/>
              </w:rPr>
              <w:t>6</w:t>
            </w:r>
          </w:p>
        </w:tc>
      </w:tr>
      <w:tr w:rsidR="001C36B6" w:rsidTr="00856478">
        <w:trPr>
          <w:trHeight w:val="354"/>
        </w:trPr>
        <w:tc>
          <w:tcPr>
            <w:tcW w:w="1135" w:type="dxa"/>
            <w:tcBorders>
              <w:top w:val="single" w:sz="4" w:space="0" w:color="000000"/>
              <w:left w:val="single" w:sz="4" w:space="0" w:color="000000"/>
              <w:bottom w:val="single" w:sz="4" w:space="0" w:color="000000"/>
              <w:right w:val="single" w:sz="4" w:space="0" w:color="000000"/>
            </w:tcBorders>
          </w:tcPr>
          <w:p w:rsidR="001C36B6" w:rsidRPr="00D66B68" w:rsidRDefault="001C36B6" w:rsidP="00856478">
            <w:pPr>
              <w:spacing w:after="0" w:line="268" w:lineRule="exact"/>
              <w:ind w:left="110"/>
              <w:jc w:val="center"/>
              <w:rPr>
                <w:rFonts w:ascii="Times New Roman" w:hAnsi="Times New Roman"/>
                <w:sz w:val="28"/>
                <w:szCs w:val="24"/>
              </w:rPr>
            </w:pPr>
            <w:r>
              <w:rPr>
                <w:rFonts w:ascii="Times New Roman" w:hAnsi="Times New Roman"/>
                <w:sz w:val="28"/>
                <w:szCs w:val="24"/>
              </w:rPr>
              <w:t>7.1</w:t>
            </w:r>
          </w:p>
        </w:tc>
        <w:tc>
          <w:tcPr>
            <w:tcW w:w="3117" w:type="dxa"/>
            <w:tcBorders>
              <w:top w:val="single" w:sz="4" w:space="0" w:color="000000"/>
              <w:left w:val="single" w:sz="4" w:space="0" w:color="000000"/>
              <w:bottom w:val="single" w:sz="4" w:space="0" w:color="000000"/>
              <w:right w:val="single" w:sz="4" w:space="0" w:color="000000"/>
            </w:tcBorders>
          </w:tcPr>
          <w:p w:rsidR="001C36B6" w:rsidRPr="00D66B68"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Итоговое повторение</w:t>
            </w:r>
          </w:p>
        </w:tc>
        <w:tc>
          <w:tcPr>
            <w:tcW w:w="1132" w:type="dxa"/>
            <w:tcBorders>
              <w:top w:val="single" w:sz="4" w:space="0" w:color="000000"/>
              <w:left w:val="single" w:sz="4" w:space="0" w:color="000000"/>
              <w:bottom w:val="single" w:sz="4" w:space="0" w:color="000000"/>
              <w:right w:val="single" w:sz="4" w:space="0" w:color="000000"/>
            </w:tcBorders>
          </w:tcPr>
          <w:p w:rsidR="001C36B6" w:rsidRPr="00D66B68"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w:t>
            </w:r>
          </w:p>
        </w:tc>
        <w:tc>
          <w:tcPr>
            <w:tcW w:w="1247" w:type="dxa"/>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Pr="0088336A"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sidRPr="0088336A">
              <w:rPr>
                <w:rFonts w:ascii="Times New Roman" w:hAnsi="Times New Roman"/>
                <w:sz w:val="28"/>
                <w:szCs w:val="28"/>
              </w:rPr>
              <w:t xml:space="preserve">         </w:t>
            </w:r>
            <w:r>
              <w:rPr>
                <w:rFonts w:ascii="Times New Roman" w:hAnsi="Times New Roman"/>
                <w:sz w:val="28"/>
                <w:szCs w:val="28"/>
              </w:rPr>
              <w:t>Итого по разделу</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88336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1</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r w:rsidR="001C36B6" w:rsidTr="00856478">
        <w:trPr>
          <w:trHeight w:val="354"/>
        </w:trPr>
        <w:tc>
          <w:tcPr>
            <w:tcW w:w="4252" w:type="dxa"/>
            <w:gridSpan w:val="2"/>
            <w:tcBorders>
              <w:top w:val="single" w:sz="4" w:space="0" w:color="000000"/>
              <w:left w:val="single" w:sz="4" w:space="0" w:color="000000"/>
              <w:bottom w:val="single" w:sz="4" w:space="0" w:color="000000"/>
              <w:right w:val="single" w:sz="4" w:space="0" w:color="000000"/>
            </w:tcBorders>
            <w:hideMark/>
          </w:tcPr>
          <w:p w:rsidR="001C36B6"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Общее количество часов</w:t>
            </w:r>
          </w:p>
        </w:tc>
        <w:tc>
          <w:tcPr>
            <w:tcW w:w="1132" w:type="dxa"/>
            <w:tcBorders>
              <w:top w:val="single" w:sz="4" w:space="0" w:color="000000"/>
              <w:left w:val="single" w:sz="4" w:space="0" w:color="000000"/>
              <w:bottom w:val="single" w:sz="4" w:space="0" w:color="000000"/>
              <w:right w:val="single" w:sz="4" w:space="0" w:color="000000"/>
            </w:tcBorders>
            <w:hideMark/>
          </w:tcPr>
          <w:p w:rsidR="001C36B6" w:rsidRPr="006C111A" w:rsidRDefault="001C36B6" w:rsidP="00856478">
            <w:pPr>
              <w:spacing w:after="0" w:line="240" w:lineRule="auto"/>
              <w:jc w:val="center"/>
              <w:rPr>
                <w:rFonts w:ascii="Times New Roman" w:hAnsi="Times New Roman"/>
                <w:sz w:val="28"/>
                <w:szCs w:val="28"/>
              </w:rPr>
            </w:pPr>
            <w:r>
              <w:rPr>
                <w:rFonts w:ascii="Times New Roman" w:hAnsi="Times New Roman"/>
                <w:sz w:val="28"/>
                <w:szCs w:val="28"/>
              </w:rPr>
              <w:t>45</w:t>
            </w:r>
          </w:p>
        </w:tc>
        <w:tc>
          <w:tcPr>
            <w:tcW w:w="124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c>
          <w:tcPr>
            <w:tcW w:w="5287" w:type="dxa"/>
            <w:tcBorders>
              <w:top w:val="single" w:sz="4" w:space="0" w:color="000000"/>
              <w:left w:val="single" w:sz="4" w:space="0" w:color="000000"/>
              <w:bottom w:val="single" w:sz="4" w:space="0" w:color="000000"/>
              <w:right w:val="single" w:sz="4" w:space="0" w:color="000000"/>
            </w:tcBorders>
          </w:tcPr>
          <w:p w:rsidR="001C36B6" w:rsidRDefault="001C36B6" w:rsidP="00856478">
            <w:pPr>
              <w:spacing w:after="0" w:line="240" w:lineRule="auto"/>
              <w:jc w:val="center"/>
              <w:rPr>
                <w:rFonts w:ascii="Times New Roman" w:hAnsi="Times New Roman"/>
                <w:sz w:val="28"/>
                <w:szCs w:val="28"/>
              </w:rPr>
            </w:pPr>
          </w:p>
        </w:tc>
      </w:tr>
    </w:tbl>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p w:rsidR="001C36B6" w:rsidRDefault="001C36B6">
      <w:pPr>
        <w:spacing w:after="0" w:line="240" w:lineRule="auto"/>
        <w:ind w:firstLine="851"/>
        <w:jc w:val="both"/>
        <w:rPr>
          <w:rFonts w:ascii="Times New Roman" w:hAnsi="Times New Roman"/>
          <w:sz w:val="28"/>
          <w:szCs w:val="28"/>
        </w:rPr>
      </w:pPr>
    </w:p>
    <w:sectPr w:rsidR="001C36B6" w:rsidSect="00EA63BF">
      <w:pgSz w:w="15840" w:h="12240" w:orient="landscape"/>
      <w:pgMar w:top="567" w:right="567" w:bottom="567"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T Astra Serif">
    <w:altName w:val="Arial"/>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50CD"/>
    <w:multiLevelType w:val="multilevel"/>
    <w:tmpl w:val="3C2E35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B03A2B"/>
    <w:multiLevelType w:val="multilevel"/>
    <w:tmpl w:val="85C09E7E"/>
    <w:lvl w:ilvl="0">
      <w:start w:val="1"/>
      <w:numFmt w:val="bullet"/>
      <w:lvlText w:val=""/>
      <w:lvlJc w:val="left"/>
      <w:pPr>
        <w:tabs>
          <w:tab w:val="num" w:pos="0"/>
        </w:tabs>
        <w:ind w:left="1571" w:hanging="360"/>
      </w:pPr>
      <w:rPr>
        <w:rFonts w:ascii="Symbol" w:hAnsi="Symbol" w:cs="Symbol" w:hint="default"/>
      </w:rPr>
    </w:lvl>
    <w:lvl w:ilvl="1">
      <w:numFmt w:val="bullet"/>
      <w:lvlText w:val="•"/>
      <w:lvlJc w:val="left"/>
      <w:pPr>
        <w:tabs>
          <w:tab w:val="num" w:pos="0"/>
        </w:tabs>
        <w:ind w:left="2291" w:hanging="360"/>
      </w:pPr>
      <w:rPr>
        <w:rFonts w:ascii="Times New Roman" w:hAnsi="Times New Roman" w:cs="Times New Roman" w:hint="default"/>
      </w:r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
    <w:nsid w:val="3E853C41"/>
    <w:multiLevelType w:val="multilevel"/>
    <w:tmpl w:val="AB0201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43751831"/>
    <w:multiLevelType w:val="multilevel"/>
    <w:tmpl w:val="7578F77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49D35790"/>
    <w:multiLevelType w:val="multilevel"/>
    <w:tmpl w:val="02E0A9CE"/>
    <w:lvl w:ilvl="0">
      <w:start w:val="1"/>
      <w:numFmt w:val="bullet"/>
      <w:lvlText w:val=""/>
      <w:lvlJc w:val="left"/>
      <w:pPr>
        <w:tabs>
          <w:tab w:val="num" w:pos="0"/>
        </w:tabs>
        <w:ind w:left="1931" w:hanging="360"/>
      </w:pPr>
      <w:rPr>
        <w:rFonts w:ascii="Symbol" w:hAnsi="Symbol" w:cs="Symbol" w:hint="default"/>
      </w:rPr>
    </w:lvl>
    <w:lvl w:ilvl="1">
      <w:start w:val="1"/>
      <w:numFmt w:val="bullet"/>
      <w:lvlText w:val="o"/>
      <w:lvlJc w:val="left"/>
      <w:pPr>
        <w:tabs>
          <w:tab w:val="num" w:pos="0"/>
        </w:tabs>
        <w:ind w:left="2651" w:hanging="360"/>
      </w:pPr>
      <w:rPr>
        <w:rFonts w:ascii="Courier New" w:hAnsi="Courier New" w:cs="Courier New" w:hint="default"/>
      </w:rPr>
    </w:lvl>
    <w:lvl w:ilvl="2">
      <w:start w:val="1"/>
      <w:numFmt w:val="bullet"/>
      <w:lvlText w:val=""/>
      <w:lvlJc w:val="left"/>
      <w:pPr>
        <w:tabs>
          <w:tab w:val="num" w:pos="0"/>
        </w:tabs>
        <w:ind w:left="3371" w:hanging="360"/>
      </w:pPr>
      <w:rPr>
        <w:rFonts w:ascii="Wingdings" w:hAnsi="Wingdings" w:cs="Wingdings" w:hint="default"/>
      </w:rPr>
    </w:lvl>
    <w:lvl w:ilvl="3">
      <w:start w:val="1"/>
      <w:numFmt w:val="bullet"/>
      <w:lvlText w:val=""/>
      <w:lvlJc w:val="left"/>
      <w:pPr>
        <w:tabs>
          <w:tab w:val="num" w:pos="0"/>
        </w:tabs>
        <w:ind w:left="4091" w:hanging="360"/>
      </w:pPr>
      <w:rPr>
        <w:rFonts w:ascii="Symbol" w:hAnsi="Symbol" w:cs="Symbol" w:hint="default"/>
      </w:rPr>
    </w:lvl>
    <w:lvl w:ilvl="4">
      <w:start w:val="1"/>
      <w:numFmt w:val="bullet"/>
      <w:lvlText w:val="o"/>
      <w:lvlJc w:val="left"/>
      <w:pPr>
        <w:tabs>
          <w:tab w:val="num" w:pos="0"/>
        </w:tabs>
        <w:ind w:left="4811" w:hanging="360"/>
      </w:pPr>
      <w:rPr>
        <w:rFonts w:ascii="Courier New" w:hAnsi="Courier New" w:cs="Courier New" w:hint="default"/>
      </w:rPr>
    </w:lvl>
    <w:lvl w:ilvl="5">
      <w:start w:val="1"/>
      <w:numFmt w:val="bullet"/>
      <w:lvlText w:val=""/>
      <w:lvlJc w:val="left"/>
      <w:pPr>
        <w:tabs>
          <w:tab w:val="num" w:pos="0"/>
        </w:tabs>
        <w:ind w:left="5531" w:hanging="360"/>
      </w:pPr>
      <w:rPr>
        <w:rFonts w:ascii="Wingdings" w:hAnsi="Wingdings" w:cs="Wingdings" w:hint="default"/>
      </w:rPr>
    </w:lvl>
    <w:lvl w:ilvl="6">
      <w:start w:val="1"/>
      <w:numFmt w:val="bullet"/>
      <w:lvlText w:val=""/>
      <w:lvlJc w:val="left"/>
      <w:pPr>
        <w:tabs>
          <w:tab w:val="num" w:pos="0"/>
        </w:tabs>
        <w:ind w:left="6251" w:hanging="360"/>
      </w:pPr>
      <w:rPr>
        <w:rFonts w:ascii="Symbol" w:hAnsi="Symbol" w:cs="Symbol" w:hint="default"/>
      </w:rPr>
    </w:lvl>
    <w:lvl w:ilvl="7">
      <w:start w:val="1"/>
      <w:numFmt w:val="bullet"/>
      <w:lvlText w:val="o"/>
      <w:lvlJc w:val="left"/>
      <w:pPr>
        <w:tabs>
          <w:tab w:val="num" w:pos="0"/>
        </w:tabs>
        <w:ind w:left="6971" w:hanging="360"/>
      </w:pPr>
      <w:rPr>
        <w:rFonts w:ascii="Courier New" w:hAnsi="Courier New" w:cs="Courier New" w:hint="default"/>
      </w:rPr>
    </w:lvl>
    <w:lvl w:ilvl="8">
      <w:start w:val="1"/>
      <w:numFmt w:val="bullet"/>
      <w:lvlText w:val=""/>
      <w:lvlJc w:val="left"/>
      <w:pPr>
        <w:tabs>
          <w:tab w:val="num" w:pos="0"/>
        </w:tabs>
        <w:ind w:left="7691" w:hanging="360"/>
      </w:pPr>
      <w:rPr>
        <w:rFonts w:ascii="Wingdings" w:hAnsi="Wingdings" w:cs="Wingdings" w:hint="default"/>
      </w:rPr>
    </w:lvl>
  </w:abstractNum>
  <w:abstractNum w:abstractNumId="5">
    <w:nsid w:val="4B163CB2"/>
    <w:multiLevelType w:val="multilevel"/>
    <w:tmpl w:val="87D697AC"/>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6">
    <w:nsid w:val="5E761363"/>
    <w:multiLevelType w:val="multilevel"/>
    <w:tmpl w:val="BF1400D8"/>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
  </w:num>
  <w:num w:numId="2">
    <w:abstractNumId w:val="6"/>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autoHyphenation/>
  <w:characterSpacingControl w:val="doNotCompress"/>
  <w:compat/>
  <w:rsids>
    <w:rsidRoot w:val="00F069C9"/>
    <w:rsid w:val="001C36B6"/>
    <w:rsid w:val="00263498"/>
    <w:rsid w:val="004F1C73"/>
    <w:rsid w:val="00810A6C"/>
    <w:rsid w:val="00A60797"/>
    <w:rsid w:val="00EA63BF"/>
    <w:rsid w:val="00F069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CFC"/>
    <w:pPr>
      <w:spacing w:after="200" w:line="276" w:lineRule="auto"/>
    </w:pPr>
    <w:rPr>
      <w:rFonts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MicrosoftSansSerif9pt">
    <w:name w:val="Основной текст (2) + Microsoft Sans Serif;9 pt"/>
    <w:basedOn w:val="a0"/>
    <w:qFormat/>
    <w:rsid w:val="00152772"/>
    <w:rPr>
      <w:rFonts w:ascii="Microsoft Sans Serif" w:eastAsia="Microsoft Sans Serif" w:hAnsi="Microsoft Sans Serif" w:cs="Microsoft Sans Serif"/>
      <w:b w:val="0"/>
      <w:bCs w:val="0"/>
      <w:i w:val="0"/>
      <w:iCs w:val="0"/>
      <w:caps w:val="0"/>
      <w:smallCaps w:val="0"/>
      <w:strike w:val="0"/>
      <w:dstrike w:val="0"/>
      <w:color w:val="000000"/>
      <w:spacing w:val="0"/>
      <w:w w:val="100"/>
      <w:sz w:val="18"/>
      <w:szCs w:val="18"/>
      <w:u w:val="none"/>
      <w:lang w:val="ru-RU" w:eastAsia="ru-RU" w:bidi="ru-RU"/>
    </w:rPr>
  </w:style>
  <w:style w:type="paragraph" w:styleId="a3">
    <w:name w:val="Title"/>
    <w:basedOn w:val="a"/>
    <w:next w:val="a4"/>
    <w:qFormat/>
    <w:rsid w:val="00EA63BF"/>
    <w:pPr>
      <w:keepNext/>
      <w:spacing w:before="240" w:after="120"/>
    </w:pPr>
    <w:rPr>
      <w:rFonts w:ascii="PT Astra Serif" w:eastAsia="Tahoma" w:hAnsi="PT Astra Serif" w:cs="Noto Sans Devanagari"/>
      <w:sz w:val="28"/>
      <w:szCs w:val="28"/>
    </w:rPr>
  </w:style>
  <w:style w:type="paragraph" w:styleId="a4">
    <w:name w:val="Body Text"/>
    <w:basedOn w:val="a"/>
    <w:rsid w:val="00EA63BF"/>
    <w:pPr>
      <w:spacing w:after="140"/>
    </w:pPr>
  </w:style>
  <w:style w:type="paragraph" w:styleId="a5">
    <w:name w:val="List"/>
    <w:basedOn w:val="a4"/>
    <w:rsid w:val="00EA63BF"/>
    <w:rPr>
      <w:rFonts w:ascii="PT Astra Serif" w:hAnsi="PT Astra Serif" w:cs="Noto Sans Devanagari"/>
    </w:rPr>
  </w:style>
  <w:style w:type="paragraph" w:styleId="a6">
    <w:name w:val="caption"/>
    <w:basedOn w:val="a"/>
    <w:qFormat/>
    <w:rsid w:val="00EA63BF"/>
    <w:pPr>
      <w:suppressLineNumbers/>
      <w:spacing w:before="120" w:after="120"/>
    </w:pPr>
    <w:rPr>
      <w:rFonts w:ascii="PT Astra Serif" w:hAnsi="PT Astra Serif" w:cs="Noto Sans Devanagari"/>
      <w:i/>
      <w:iCs/>
      <w:sz w:val="24"/>
      <w:szCs w:val="24"/>
    </w:rPr>
  </w:style>
  <w:style w:type="paragraph" w:styleId="a7">
    <w:name w:val="index heading"/>
    <w:basedOn w:val="a"/>
    <w:qFormat/>
    <w:rsid w:val="00EA63BF"/>
    <w:pPr>
      <w:suppressLineNumbers/>
    </w:pPr>
    <w:rPr>
      <w:rFonts w:ascii="PT Astra Serif" w:hAnsi="PT Astra Serif" w:cs="Noto Sans Devanagari"/>
    </w:rPr>
  </w:style>
  <w:style w:type="paragraph" w:styleId="a8">
    <w:name w:val="List Paragraph"/>
    <w:basedOn w:val="a"/>
    <w:uiPriority w:val="34"/>
    <w:qFormat/>
    <w:rsid w:val="00DE7CFC"/>
    <w:pPr>
      <w:ind w:left="720"/>
      <w:contextualSpacing/>
    </w:pPr>
  </w:style>
  <w:style w:type="paragraph" w:customStyle="1" w:styleId="Default">
    <w:name w:val="Default"/>
    <w:qFormat/>
    <w:rsid w:val="00DE7CFC"/>
    <w:rPr>
      <w:rFonts w:ascii="Times New Roman" w:eastAsia="Calibri" w:hAnsi="Times New Roman" w:cs="Times New Roman"/>
      <w:color w:val="000000"/>
      <w:sz w:val="24"/>
      <w:szCs w:val="24"/>
    </w:rPr>
  </w:style>
  <w:style w:type="paragraph" w:customStyle="1" w:styleId="ConsPlusNormal">
    <w:name w:val="ConsPlusNormal"/>
    <w:qFormat/>
    <w:rsid w:val="001116BC"/>
    <w:pPr>
      <w:widowControl w:val="0"/>
    </w:pPr>
    <w:rPr>
      <w:rFonts w:ascii="Arial" w:eastAsia="Times New Roman" w:hAnsi="Arial" w:cs="Arial"/>
      <w:sz w:val="20"/>
      <w:szCs w:val="20"/>
      <w:lang w:eastAsia="ru-RU"/>
    </w:rPr>
  </w:style>
  <w:style w:type="table" w:styleId="a9">
    <w:name w:val="Table Grid"/>
    <w:basedOn w:val="a1"/>
    <w:uiPriority w:val="59"/>
    <w:rsid w:val="00152772"/>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C36B6"/>
    <w:pPr>
      <w:widowControl w:val="0"/>
      <w:suppressAutoHyphens w:val="0"/>
      <w:autoSpaceDE w:val="0"/>
      <w:autoSpaceDN w:val="0"/>
      <w:spacing w:after="0" w:line="240" w:lineRule="auto"/>
      <w:ind w:left="109"/>
    </w:pPr>
    <w:rPr>
      <w:rFonts w:ascii="Times New Roman" w:eastAsia="Times New Roman" w:hAnsi="Times New Roman"/>
    </w:rPr>
  </w:style>
  <w:style w:type="table" w:customStyle="1" w:styleId="TableNormal">
    <w:name w:val="Table Normal"/>
    <w:uiPriority w:val="2"/>
    <w:semiHidden/>
    <w:qFormat/>
    <w:rsid w:val="001C36B6"/>
    <w:pPr>
      <w:widowControl w:val="0"/>
      <w:suppressAutoHyphens w:val="0"/>
      <w:autoSpaceDE w:val="0"/>
      <w:autoSpaceDN w:val="0"/>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2908F-4271-493D-9E47-3662D9905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3211</Words>
  <Characters>18308</Characters>
  <Application>Microsoft Office Word</Application>
  <DocSecurity>0</DocSecurity>
  <Lines>152</Lines>
  <Paragraphs>42</Paragraphs>
  <ScaleCrop>false</ScaleCrop>
  <Company>Reanimator Extreme Edition</Company>
  <LinksUpToDate>false</LinksUpToDate>
  <CharactersWithSpaces>21477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Учител</cp:lastModifiedBy>
  <cp:revision>21</cp:revision>
  <dcterms:created xsi:type="dcterms:W3CDTF">2021-09-16T03:39:00Z</dcterms:created>
  <dcterms:modified xsi:type="dcterms:W3CDTF">2024-09-03T16:57:00Z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